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40" w:type="dxa"/>
        <w:tblInd w:w="-90" w:type="dxa"/>
        <w:tblLayout w:type="fixed"/>
        <w:tblCellMar>
          <w:left w:w="0" w:type="dxa"/>
          <w:right w:w="115" w:type="dxa"/>
        </w:tblCellMar>
        <w:tblLook w:val="04A0" w:firstRow="1" w:lastRow="0" w:firstColumn="1" w:lastColumn="0" w:noHBand="0" w:noVBand="1"/>
        <w:tblDescription w:val="Company logo and name"/>
      </w:tblPr>
      <w:tblGrid>
        <w:gridCol w:w="11340"/>
      </w:tblGrid>
      <w:tr w:rsidR="00751BE9" w14:paraId="2B4BB7BF" w14:textId="77777777" w:rsidTr="00915F67">
        <w:trPr>
          <w:trHeight w:val="1089"/>
        </w:trPr>
        <w:tc>
          <w:tcPr>
            <w:tcW w:w="11340" w:type="dxa"/>
          </w:tcPr>
          <w:p w14:paraId="60ABE09B" w14:textId="77777777" w:rsidR="001B3621" w:rsidRPr="00DF40E6" w:rsidRDefault="00751BE9" w:rsidP="00DF40E6">
            <w:pPr>
              <w:pStyle w:val="Heading1"/>
              <w:spacing w:line="240" w:lineRule="auto"/>
              <w:jc w:val="center"/>
              <w:rPr>
                <w:color w:val="auto"/>
                <w:sz w:val="28"/>
                <w:szCs w:val="28"/>
              </w:rPr>
            </w:pPr>
            <w:r w:rsidRPr="00DF40E6">
              <w:rPr>
                <w:noProof/>
                <w:color w:val="auto"/>
                <w:sz w:val="40"/>
                <w:szCs w:val="40"/>
                <w:lang w:eastAsia="en-US"/>
              </w:rPr>
              <w:drawing>
                <wp:anchor distT="0" distB="0" distL="114300" distR="114300" simplePos="0" relativeHeight="251660288" behindDoc="1" locked="0" layoutInCell="1" allowOverlap="1" wp14:anchorId="695BBA24" wp14:editId="7F00E239">
                  <wp:simplePos x="0" y="0"/>
                  <wp:positionH relativeFrom="column">
                    <wp:posOffset>0</wp:posOffset>
                  </wp:positionH>
                  <wp:positionV relativeFrom="paragraph">
                    <wp:posOffset>1270</wp:posOffset>
                  </wp:positionV>
                  <wp:extent cx="1057275" cy="740410"/>
                  <wp:effectExtent l="0" t="0" r="9525" b="2540"/>
                  <wp:wrapTight wrapText="bothSides">
                    <wp:wrapPolygon edited="0">
                      <wp:start x="8562" y="0"/>
                      <wp:lineTo x="6616" y="2779"/>
                      <wp:lineTo x="5449" y="6113"/>
                      <wp:lineTo x="5838" y="9448"/>
                      <wp:lineTo x="0" y="18340"/>
                      <wp:lineTo x="0" y="21118"/>
                      <wp:lineTo x="14789" y="21118"/>
                      <wp:lineTo x="21016" y="21118"/>
                      <wp:lineTo x="21405" y="18340"/>
                      <wp:lineTo x="15568" y="9448"/>
                      <wp:lineTo x="15957" y="7225"/>
                      <wp:lineTo x="14789" y="2223"/>
                      <wp:lineTo x="12843" y="0"/>
                      <wp:lineTo x="856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anture Logo.png"/>
                          <pic:cNvPicPr/>
                        </pic:nvPicPr>
                        <pic:blipFill rotWithShape="1">
                          <a:blip r:embed="rId10" cstate="print">
                            <a:extLst>
                              <a:ext uri="{28A0092B-C50C-407E-A947-70E740481C1C}">
                                <a14:useLocalDpi xmlns:a14="http://schemas.microsoft.com/office/drawing/2010/main" val="0"/>
                              </a:ext>
                            </a:extLst>
                          </a:blip>
                          <a:srcRect l="8410" t="13633" r="9021" b="14048"/>
                          <a:stretch/>
                        </pic:blipFill>
                        <pic:spPr bwMode="auto">
                          <a:xfrm>
                            <a:off x="0" y="0"/>
                            <a:ext cx="1057275" cy="740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6321" w:rsidRPr="00DF40E6">
              <w:rPr>
                <w:color w:val="auto"/>
                <w:sz w:val="28"/>
                <w:szCs w:val="28"/>
              </w:rPr>
              <w:t>Agricultural Enhancement Program</w:t>
            </w:r>
          </w:p>
          <w:p w14:paraId="3CD47A4B" w14:textId="7EDAF8D1" w:rsidR="00DF40E6" w:rsidRDefault="00DF40E6" w:rsidP="00C528A9">
            <w:pPr>
              <w:pStyle w:val="Heading1"/>
              <w:spacing w:line="240" w:lineRule="auto"/>
              <w:jc w:val="center"/>
              <w:rPr>
                <w:color w:val="auto"/>
                <w:sz w:val="28"/>
                <w:szCs w:val="28"/>
              </w:rPr>
            </w:pPr>
            <w:r w:rsidRPr="00DF40E6">
              <w:rPr>
                <w:color w:val="auto"/>
                <w:sz w:val="28"/>
                <w:szCs w:val="28"/>
              </w:rPr>
              <w:t xml:space="preserve">Lime </w:t>
            </w:r>
            <w:r w:rsidR="006F6321" w:rsidRPr="00DF40E6">
              <w:rPr>
                <w:color w:val="auto"/>
                <w:sz w:val="28"/>
                <w:szCs w:val="28"/>
              </w:rPr>
              <w:t>Application</w:t>
            </w:r>
            <w:r w:rsidR="0073279D">
              <w:rPr>
                <w:color w:val="auto"/>
                <w:sz w:val="28"/>
                <w:szCs w:val="28"/>
              </w:rPr>
              <w:t xml:space="preserve"> </w:t>
            </w:r>
          </w:p>
          <w:p w14:paraId="3E645CDF" w14:textId="77777777" w:rsidR="00C528A9" w:rsidRPr="00A45E02" w:rsidRDefault="00527D7D" w:rsidP="00527D7D">
            <w:pPr>
              <w:rPr>
                <w:rFonts w:asciiTheme="majorHAnsi" w:hAnsiTheme="majorHAnsi"/>
                <w:b/>
                <w:sz w:val="28"/>
                <w:szCs w:val="28"/>
              </w:rPr>
            </w:pPr>
            <w:r>
              <w:rPr>
                <w:rFonts w:asciiTheme="majorHAnsi" w:hAnsiTheme="majorHAnsi"/>
                <w:b/>
                <w:sz w:val="28"/>
                <w:szCs w:val="28"/>
              </w:rPr>
              <w:t xml:space="preserve">                                 </w:t>
            </w:r>
            <w:r w:rsidR="00C528A9" w:rsidRPr="00A45E02">
              <w:rPr>
                <w:rFonts w:asciiTheme="majorHAnsi" w:hAnsiTheme="majorHAnsi"/>
                <w:b/>
                <w:sz w:val="28"/>
                <w:szCs w:val="28"/>
              </w:rPr>
              <w:t>Monongahela Conservation District</w:t>
            </w:r>
          </w:p>
        </w:tc>
      </w:tr>
      <w:tr w:rsidR="00054EA5" w14:paraId="202638C5" w14:textId="77777777" w:rsidTr="00915F67">
        <w:tblPrEx>
          <w:tblCellMar>
            <w:right w:w="0" w:type="dxa"/>
          </w:tblCellMar>
        </w:tblPrEx>
        <w:trPr>
          <w:trHeight w:val="2475"/>
        </w:trPr>
        <w:tc>
          <w:tcPr>
            <w:tcW w:w="11340" w:type="dxa"/>
            <w:tcBorders>
              <w:bottom w:val="single" w:sz="4" w:space="0" w:color="auto"/>
              <w:right w:val="single" w:sz="4" w:space="0" w:color="auto"/>
            </w:tcBorders>
            <w:vAlign w:val="bottom"/>
          </w:tcPr>
          <w:tbl>
            <w:tblPr>
              <w:tblpPr w:leftFromText="180" w:rightFromText="180" w:vertAnchor="text" w:tblpX="-15" w:tblpY="1"/>
              <w:tblOverlap w:val="never"/>
              <w:tblW w:w="11515" w:type="dxa"/>
              <w:tblLayout w:type="fixed"/>
              <w:tblCellMar>
                <w:left w:w="115" w:type="dxa"/>
                <w:right w:w="115" w:type="dxa"/>
              </w:tblCellMar>
              <w:tblLook w:val="04A0" w:firstRow="1" w:lastRow="0" w:firstColumn="1" w:lastColumn="0" w:noHBand="0" w:noVBand="1"/>
              <w:tblDescription w:val="Applicant details"/>
            </w:tblPr>
            <w:tblGrid>
              <w:gridCol w:w="1559"/>
              <w:gridCol w:w="3925"/>
              <w:gridCol w:w="271"/>
              <w:gridCol w:w="5760"/>
            </w:tblGrid>
            <w:tr w:rsidR="00325342" w14:paraId="4754CC9F" w14:textId="77777777" w:rsidTr="00915F67">
              <w:trPr>
                <w:trHeight w:val="315"/>
              </w:trPr>
              <w:tc>
                <w:tcPr>
                  <w:tcW w:w="5484" w:type="dxa"/>
                  <w:gridSpan w:val="2"/>
                  <w:tcBorders>
                    <w:top w:val="single" w:sz="4" w:space="0" w:color="auto"/>
                    <w:left w:val="single" w:sz="4" w:space="0" w:color="auto"/>
                    <w:right w:val="single" w:sz="4" w:space="0" w:color="auto"/>
                  </w:tcBorders>
                  <w:shd w:val="clear" w:color="auto" w:fill="BFBFBF" w:themeFill="background1" w:themeFillShade="BF"/>
                  <w:vAlign w:val="bottom"/>
                </w:tcPr>
                <w:p w14:paraId="12D4E0F9" w14:textId="77777777" w:rsidR="00325342" w:rsidRPr="00325342" w:rsidRDefault="00325342" w:rsidP="00915F67">
                  <w:pPr>
                    <w:jc w:val="center"/>
                    <w:rPr>
                      <w:b/>
                      <w:sz w:val="28"/>
                      <w:szCs w:val="28"/>
                    </w:rPr>
                  </w:pPr>
                  <w:r w:rsidRPr="00325342">
                    <w:rPr>
                      <w:b/>
                      <w:sz w:val="28"/>
                      <w:szCs w:val="28"/>
                    </w:rPr>
                    <w:t>Applicant Information</w:t>
                  </w:r>
                </w:p>
              </w:tc>
              <w:tc>
                <w:tcPr>
                  <w:tcW w:w="271" w:type="dxa"/>
                  <w:tcBorders>
                    <w:left w:val="single" w:sz="4" w:space="0" w:color="auto"/>
                    <w:right w:val="single" w:sz="4" w:space="0" w:color="auto"/>
                  </w:tcBorders>
                  <w:vAlign w:val="bottom"/>
                </w:tcPr>
                <w:p w14:paraId="0BC767FB" w14:textId="77777777" w:rsidR="00325342" w:rsidRPr="00C56D12" w:rsidRDefault="00325342" w:rsidP="00915F67">
                  <w:pPr>
                    <w:jc w:val="center"/>
                  </w:pPr>
                </w:p>
              </w:tc>
              <w:tc>
                <w:tcPr>
                  <w:tcW w:w="5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BECD282" w14:textId="77777777" w:rsidR="00325342" w:rsidRPr="00325342" w:rsidRDefault="00325342" w:rsidP="00915F67">
                  <w:pPr>
                    <w:ind w:left="43"/>
                    <w:jc w:val="center"/>
                    <w:rPr>
                      <w:b/>
                      <w:sz w:val="28"/>
                      <w:szCs w:val="28"/>
                    </w:rPr>
                  </w:pPr>
                  <w:r>
                    <w:rPr>
                      <w:b/>
                      <w:sz w:val="28"/>
                      <w:szCs w:val="28"/>
                    </w:rPr>
                    <w:t>Farm Information</w:t>
                  </w:r>
                </w:p>
              </w:tc>
            </w:tr>
            <w:tr w:rsidR="00D07445" w14:paraId="7391723A" w14:textId="77777777" w:rsidTr="00915F67">
              <w:trPr>
                <w:trHeight w:val="388"/>
              </w:trPr>
              <w:tc>
                <w:tcPr>
                  <w:tcW w:w="1559" w:type="dxa"/>
                  <w:tcBorders>
                    <w:top w:val="single" w:sz="4" w:space="0" w:color="auto"/>
                    <w:left w:val="single" w:sz="4" w:space="0" w:color="auto"/>
                  </w:tcBorders>
                  <w:vAlign w:val="bottom"/>
                </w:tcPr>
                <w:p w14:paraId="1B3AD24C" w14:textId="77777777" w:rsidR="00D07445" w:rsidRPr="005E0A50" w:rsidRDefault="00D07445" w:rsidP="00915F67">
                  <w:pPr>
                    <w:jc w:val="center"/>
                    <w:rPr>
                      <w:b/>
                    </w:rPr>
                  </w:pPr>
                  <w:r w:rsidRPr="005E0A50">
                    <w:rPr>
                      <w:b/>
                    </w:rPr>
                    <w:t>Name:</w:t>
                  </w:r>
                </w:p>
              </w:tc>
              <w:tc>
                <w:tcPr>
                  <w:tcW w:w="3925" w:type="dxa"/>
                  <w:tcBorders>
                    <w:top w:val="single" w:sz="4" w:space="0" w:color="auto"/>
                    <w:right w:val="single" w:sz="4" w:space="0" w:color="auto"/>
                  </w:tcBorders>
                  <w:vAlign w:val="bottom"/>
                </w:tcPr>
                <w:p w14:paraId="3AA25B9E" w14:textId="77777777" w:rsidR="00D07445" w:rsidRPr="00C56D12" w:rsidRDefault="00D07445" w:rsidP="00915F67">
                  <w:pPr>
                    <w:ind w:left="-29"/>
                    <w:jc w:val="center"/>
                  </w:pPr>
                </w:p>
              </w:tc>
              <w:tc>
                <w:tcPr>
                  <w:tcW w:w="271" w:type="dxa"/>
                  <w:tcBorders>
                    <w:left w:val="single" w:sz="4" w:space="0" w:color="auto"/>
                    <w:right w:val="single" w:sz="4" w:space="0" w:color="auto"/>
                  </w:tcBorders>
                  <w:vAlign w:val="bottom"/>
                </w:tcPr>
                <w:p w14:paraId="01A1841C" w14:textId="77777777" w:rsidR="00D07445" w:rsidRPr="00C56D12" w:rsidRDefault="00D07445" w:rsidP="00915F67">
                  <w:pPr>
                    <w:jc w:val="center"/>
                  </w:pPr>
                </w:p>
              </w:tc>
              <w:tc>
                <w:tcPr>
                  <w:tcW w:w="5760" w:type="dxa"/>
                  <w:vMerge w:val="restart"/>
                  <w:tcBorders>
                    <w:top w:val="single" w:sz="4" w:space="0" w:color="auto"/>
                    <w:left w:val="single" w:sz="4" w:space="0" w:color="auto"/>
                    <w:right w:val="single" w:sz="4" w:space="0" w:color="auto"/>
                  </w:tcBorders>
                  <w:vAlign w:val="bottom"/>
                </w:tcPr>
                <w:p w14:paraId="2C55D321" w14:textId="77777777" w:rsidR="00D07445" w:rsidRPr="00325342" w:rsidRDefault="00C528A9" w:rsidP="00915F67">
                  <w:pPr>
                    <w:rPr>
                      <w:b/>
                    </w:rPr>
                  </w:pPr>
                  <w:r>
                    <w:rPr>
                      <w:b/>
                    </w:rPr>
                    <w:t xml:space="preserve">Monongahela </w:t>
                  </w:r>
                  <w:r w:rsidR="00D07445">
                    <w:rPr>
                      <w:b/>
                    </w:rPr>
                    <w:t>Conservation District</w:t>
                  </w:r>
                </w:p>
              </w:tc>
            </w:tr>
            <w:tr w:rsidR="00D07445" w14:paraId="03542744" w14:textId="77777777" w:rsidTr="00915F67">
              <w:trPr>
                <w:trHeight w:val="63"/>
              </w:trPr>
              <w:tc>
                <w:tcPr>
                  <w:tcW w:w="1559" w:type="dxa"/>
                  <w:tcBorders>
                    <w:left w:val="single" w:sz="4" w:space="0" w:color="auto"/>
                    <w:bottom w:val="single" w:sz="4" w:space="0" w:color="auto"/>
                  </w:tcBorders>
                  <w:vAlign w:val="bottom"/>
                </w:tcPr>
                <w:p w14:paraId="2DD80D3A" w14:textId="77777777" w:rsidR="00D07445" w:rsidRPr="005E0A50" w:rsidRDefault="00D07445" w:rsidP="00915F67">
                  <w:pPr>
                    <w:ind w:left="-29"/>
                    <w:jc w:val="center"/>
                    <w:rPr>
                      <w:b/>
                    </w:rPr>
                  </w:pPr>
                </w:p>
              </w:tc>
              <w:tc>
                <w:tcPr>
                  <w:tcW w:w="3925" w:type="dxa"/>
                  <w:tcBorders>
                    <w:bottom w:val="single" w:sz="4" w:space="0" w:color="auto"/>
                    <w:right w:val="single" w:sz="4" w:space="0" w:color="auto"/>
                  </w:tcBorders>
                  <w:vAlign w:val="bottom"/>
                </w:tcPr>
                <w:p w14:paraId="54802663" w14:textId="77777777" w:rsidR="00D07445" w:rsidRPr="00C56D12" w:rsidRDefault="00D07445" w:rsidP="00915F67">
                  <w:pPr>
                    <w:ind w:left="-29"/>
                    <w:jc w:val="center"/>
                  </w:pPr>
                </w:p>
              </w:tc>
              <w:tc>
                <w:tcPr>
                  <w:tcW w:w="271" w:type="dxa"/>
                  <w:tcBorders>
                    <w:left w:val="single" w:sz="4" w:space="0" w:color="auto"/>
                    <w:right w:val="single" w:sz="4" w:space="0" w:color="auto"/>
                  </w:tcBorders>
                  <w:vAlign w:val="bottom"/>
                </w:tcPr>
                <w:p w14:paraId="534D8645" w14:textId="77777777" w:rsidR="00D07445" w:rsidRPr="00C56D12" w:rsidRDefault="00D07445" w:rsidP="00915F67">
                  <w:pPr>
                    <w:jc w:val="center"/>
                  </w:pPr>
                </w:p>
              </w:tc>
              <w:tc>
                <w:tcPr>
                  <w:tcW w:w="5760" w:type="dxa"/>
                  <w:vMerge/>
                  <w:tcBorders>
                    <w:left w:val="single" w:sz="4" w:space="0" w:color="auto"/>
                    <w:bottom w:val="single" w:sz="4" w:space="0" w:color="auto"/>
                    <w:right w:val="single" w:sz="4" w:space="0" w:color="auto"/>
                  </w:tcBorders>
                  <w:vAlign w:val="bottom"/>
                </w:tcPr>
                <w:p w14:paraId="6024EAE4" w14:textId="77777777" w:rsidR="00D07445" w:rsidRPr="00325342" w:rsidRDefault="00D07445" w:rsidP="00915F67">
                  <w:pPr>
                    <w:ind w:left="43"/>
                    <w:rPr>
                      <w:b/>
                    </w:rPr>
                  </w:pPr>
                </w:p>
              </w:tc>
            </w:tr>
            <w:tr w:rsidR="00325342" w14:paraId="203CFB1E" w14:textId="77777777" w:rsidTr="00915F67">
              <w:trPr>
                <w:trHeight w:val="245"/>
              </w:trPr>
              <w:tc>
                <w:tcPr>
                  <w:tcW w:w="5484" w:type="dxa"/>
                  <w:gridSpan w:val="2"/>
                  <w:tcBorders>
                    <w:top w:val="single" w:sz="4" w:space="0" w:color="auto"/>
                    <w:left w:val="single" w:sz="4" w:space="0" w:color="auto"/>
                    <w:right w:val="single" w:sz="4" w:space="0" w:color="auto"/>
                  </w:tcBorders>
                  <w:vAlign w:val="bottom"/>
                </w:tcPr>
                <w:p w14:paraId="4E730789" w14:textId="77777777" w:rsidR="00325342" w:rsidRPr="00C56D12" w:rsidRDefault="00325342" w:rsidP="00915F67">
                  <w:pPr>
                    <w:ind w:left="-29"/>
                  </w:pPr>
                  <w:r>
                    <w:rPr>
                      <w:b/>
                    </w:rPr>
                    <w:t>Mailing Address:</w:t>
                  </w:r>
                </w:p>
              </w:tc>
              <w:tc>
                <w:tcPr>
                  <w:tcW w:w="271" w:type="dxa"/>
                  <w:tcBorders>
                    <w:left w:val="single" w:sz="4" w:space="0" w:color="auto"/>
                    <w:right w:val="single" w:sz="4" w:space="0" w:color="auto"/>
                  </w:tcBorders>
                  <w:vAlign w:val="bottom"/>
                </w:tcPr>
                <w:p w14:paraId="2DF4F694" w14:textId="77777777" w:rsidR="00325342" w:rsidRPr="00C56D12" w:rsidRDefault="00325342" w:rsidP="00915F67">
                  <w:pPr>
                    <w:jc w:val="center"/>
                  </w:pPr>
                </w:p>
              </w:tc>
              <w:tc>
                <w:tcPr>
                  <w:tcW w:w="5760" w:type="dxa"/>
                  <w:tcBorders>
                    <w:top w:val="single" w:sz="4" w:space="0" w:color="auto"/>
                    <w:left w:val="single" w:sz="4" w:space="0" w:color="auto"/>
                    <w:bottom w:val="single" w:sz="4" w:space="0" w:color="auto"/>
                    <w:right w:val="single" w:sz="4" w:space="0" w:color="auto"/>
                  </w:tcBorders>
                  <w:vAlign w:val="bottom"/>
                </w:tcPr>
                <w:p w14:paraId="29A45426" w14:textId="77777777" w:rsidR="00325342" w:rsidRPr="00325342" w:rsidRDefault="00D07445" w:rsidP="00915F67">
                  <w:pPr>
                    <w:rPr>
                      <w:b/>
                    </w:rPr>
                  </w:pPr>
                  <w:r w:rsidRPr="00325342">
                    <w:rPr>
                      <w:b/>
                    </w:rPr>
                    <w:t>County :</w:t>
                  </w:r>
                </w:p>
              </w:tc>
            </w:tr>
            <w:tr w:rsidR="00325342" w14:paraId="17130066" w14:textId="77777777" w:rsidTr="00915F67">
              <w:trPr>
                <w:trHeight w:val="237"/>
              </w:trPr>
              <w:tc>
                <w:tcPr>
                  <w:tcW w:w="1559" w:type="dxa"/>
                  <w:tcBorders>
                    <w:left w:val="single" w:sz="4" w:space="0" w:color="auto"/>
                    <w:bottom w:val="single" w:sz="4" w:space="0" w:color="auto"/>
                  </w:tcBorders>
                  <w:vAlign w:val="bottom"/>
                </w:tcPr>
                <w:p w14:paraId="5E7A620C" w14:textId="77777777" w:rsidR="00325342" w:rsidRPr="005E0A50" w:rsidRDefault="00325342" w:rsidP="00915F67">
                  <w:pPr>
                    <w:ind w:left="-29"/>
                    <w:rPr>
                      <w:b/>
                    </w:rPr>
                  </w:pPr>
                </w:p>
              </w:tc>
              <w:tc>
                <w:tcPr>
                  <w:tcW w:w="3925" w:type="dxa"/>
                  <w:tcBorders>
                    <w:bottom w:val="single" w:sz="4" w:space="0" w:color="auto"/>
                    <w:right w:val="single" w:sz="4" w:space="0" w:color="auto"/>
                  </w:tcBorders>
                  <w:vAlign w:val="bottom"/>
                </w:tcPr>
                <w:p w14:paraId="18105063" w14:textId="77777777" w:rsidR="00325342" w:rsidRPr="00C56D12" w:rsidRDefault="00325342" w:rsidP="00915F67">
                  <w:pPr>
                    <w:ind w:left="-29"/>
                  </w:pPr>
                </w:p>
              </w:tc>
              <w:tc>
                <w:tcPr>
                  <w:tcW w:w="271" w:type="dxa"/>
                  <w:tcBorders>
                    <w:left w:val="single" w:sz="4" w:space="0" w:color="auto"/>
                    <w:right w:val="single" w:sz="4" w:space="0" w:color="auto"/>
                  </w:tcBorders>
                  <w:vAlign w:val="bottom"/>
                </w:tcPr>
                <w:p w14:paraId="44E89A44" w14:textId="77777777" w:rsidR="00325342" w:rsidRPr="00C56D12" w:rsidRDefault="00325342" w:rsidP="00915F67">
                  <w:pPr>
                    <w:jc w:val="center"/>
                  </w:pPr>
                </w:p>
              </w:tc>
              <w:tc>
                <w:tcPr>
                  <w:tcW w:w="5760" w:type="dxa"/>
                  <w:tcBorders>
                    <w:top w:val="single" w:sz="4" w:space="0" w:color="auto"/>
                    <w:left w:val="single" w:sz="4" w:space="0" w:color="auto"/>
                    <w:bottom w:val="single" w:sz="4" w:space="0" w:color="auto"/>
                    <w:right w:val="single" w:sz="4" w:space="0" w:color="auto"/>
                  </w:tcBorders>
                  <w:vAlign w:val="bottom"/>
                </w:tcPr>
                <w:p w14:paraId="2A72F44D" w14:textId="77777777" w:rsidR="00325342" w:rsidRPr="00325342" w:rsidRDefault="00D07445" w:rsidP="00915F67">
                  <w:pPr>
                    <w:rPr>
                      <w:b/>
                    </w:rPr>
                  </w:pPr>
                  <w:r>
                    <w:rPr>
                      <w:b/>
                    </w:rPr>
                    <w:t>Farm Name:</w:t>
                  </w:r>
                </w:p>
              </w:tc>
            </w:tr>
            <w:tr w:rsidR="00325342" w14:paraId="538B10D4" w14:textId="77777777" w:rsidTr="00915F67">
              <w:trPr>
                <w:trHeight w:val="237"/>
              </w:trPr>
              <w:tc>
                <w:tcPr>
                  <w:tcW w:w="1559" w:type="dxa"/>
                  <w:tcBorders>
                    <w:top w:val="single" w:sz="4" w:space="0" w:color="auto"/>
                    <w:left w:val="single" w:sz="4" w:space="0" w:color="auto"/>
                    <w:bottom w:val="single" w:sz="4" w:space="0" w:color="auto"/>
                  </w:tcBorders>
                  <w:vAlign w:val="bottom"/>
                </w:tcPr>
                <w:p w14:paraId="4F02F509" w14:textId="77777777" w:rsidR="00325342" w:rsidRPr="005E0A50" w:rsidRDefault="00325342" w:rsidP="00915F67">
                  <w:pPr>
                    <w:ind w:left="-29"/>
                    <w:rPr>
                      <w:b/>
                    </w:rPr>
                  </w:pPr>
                  <w:r w:rsidRPr="005E0A50">
                    <w:rPr>
                      <w:b/>
                    </w:rPr>
                    <w:t>Telephone:</w:t>
                  </w:r>
                </w:p>
              </w:tc>
              <w:tc>
                <w:tcPr>
                  <w:tcW w:w="3925" w:type="dxa"/>
                  <w:tcBorders>
                    <w:top w:val="single" w:sz="4" w:space="0" w:color="auto"/>
                    <w:bottom w:val="single" w:sz="4" w:space="0" w:color="auto"/>
                    <w:right w:val="single" w:sz="4" w:space="0" w:color="auto"/>
                  </w:tcBorders>
                  <w:vAlign w:val="bottom"/>
                </w:tcPr>
                <w:p w14:paraId="3F7F4C03" w14:textId="77777777" w:rsidR="00325342" w:rsidRPr="00C56D12" w:rsidRDefault="00325342" w:rsidP="00915F67">
                  <w:pPr>
                    <w:ind w:left="-29"/>
                  </w:pPr>
                </w:p>
              </w:tc>
              <w:tc>
                <w:tcPr>
                  <w:tcW w:w="271" w:type="dxa"/>
                  <w:tcBorders>
                    <w:left w:val="single" w:sz="4" w:space="0" w:color="auto"/>
                    <w:right w:val="single" w:sz="4" w:space="0" w:color="auto"/>
                  </w:tcBorders>
                  <w:vAlign w:val="bottom"/>
                </w:tcPr>
                <w:p w14:paraId="1193DE98" w14:textId="77777777" w:rsidR="00325342" w:rsidRPr="00C56D12" w:rsidRDefault="00325342" w:rsidP="00915F67">
                  <w:pPr>
                    <w:jc w:val="center"/>
                  </w:pPr>
                </w:p>
              </w:tc>
              <w:tc>
                <w:tcPr>
                  <w:tcW w:w="5760" w:type="dxa"/>
                  <w:tcBorders>
                    <w:top w:val="single" w:sz="4" w:space="0" w:color="auto"/>
                    <w:left w:val="single" w:sz="4" w:space="0" w:color="auto"/>
                    <w:bottom w:val="single" w:sz="4" w:space="0" w:color="auto"/>
                    <w:right w:val="single" w:sz="4" w:space="0" w:color="auto"/>
                  </w:tcBorders>
                  <w:vAlign w:val="bottom"/>
                </w:tcPr>
                <w:p w14:paraId="70CF15FA" w14:textId="77777777" w:rsidR="00325342" w:rsidRPr="00325342" w:rsidRDefault="00D07445" w:rsidP="00915F67">
                  <w:pPr>
                    <w:rPr>
                      <w:b/>
                    </w:rPr>
                  </w:pPr>
                  <w:r w:rsidRPr="00325342">
                    <w:rPr>
                      <w:b/>
                    </w:rPr>
                    <w:t>Farm # :</w:t>
                  </w:r>
                </w:p>
              </w:tc>
            </w:tr>
            <w:tr w:rsidR="00325342" w14:paraId="15215AEA" w14:textId="77777777" w:rsidTr="00915F67">
              <w:trPr>
                <w:trHeight w:val="237"/>
              </w:trPr>
              <w:tc>
                <w:tcPr>
                  <w:tcW w:w="1559" w:type="dxa"/>
                  <w:tcBorders>
                    <w:top w:val="single" w:sz="4" w:space="0" w:color="auto"/>
                    <w:left w:val="single" w:sz="4" w:space="0" w:color="auto"/>
                    <w:bottom w:val="single" w:sz="4" w:space="0" w:color="auto"/>
                  </w:tcBorders>
                  <w:vAlign w:val="bottom"/>
                </w:tcPr>
                <w:p w14:paraId="19117C58" w14:textId="77777777" w:rsidR="00325342" w:rsidRPr="005E0A50" w:rsidRDefault="00325342" w:rsidP="00915F67">
                  <w:pPr>
                    <w:ind w:left="-29"/>
                    <w:rPr>
                      <w:b/>
                    </w:rPr>
                  </w:pPr>
                  <w:r w:rsidRPr="00325342">
                    <w:rPr>
                      <w:b/>
                    </w:rPr>
                    <w:t>Email Address:</w:t>
                  </w:r>
                </w:p>
              </w:tc>
              <w:tc>
                <w:tcPr>
                  <w:tcW w:w="3925" w:type="dxa"/>
                  <w:tcBorders>
                    <w:top w:val="single" w:sz="4" w:space="0" w:color="auto"/>
                    <w:bottom w:val="single" w:sz="4" w:space="0" w:color="auto"/>
                    <w:right w:val="single" w:sz="4" w:space="0" w:color="auto"/>
                  </w:tcBorders>
                  <w:vAlign w:val="bottom"/>
                </w:tcPr>
                <w:p w14:paraId="4EDC01F4" w14:textId="77777777" w:rsidR="00325342" w:rsidRPr="00C56D12" w:rsidRDefault="00325342" w:rsidP="00915F67">
                  <w:pPr>
                    <w:ind w:left="-29"/>
                  </w:pPr>
                </w:p>
              </w:tc>
              <w:tc>
                <w:tcPr>
                  <w:tcW w:w="271" w:type="dxa"/>
                  <w:tcBorders>
                    <w:left w:val="single" w:sz="4" w:space="0" w:color="auto"/>
                    <w:right w:val="single" w:sz="4" w:space="0" w:color="auto"/>
                  </w:tcBorders>
                  <w:vAlign w:val="bottom"/>
                </w:tcPr>
                <w:p w14:paraId="6943BA24" w14:textId="77777777" w:rsidR="00325342" w:rsidRPr="00C56D12" w:rsidRDefault="00325342" w:rsidP="00915F67">
                  <w:pPr>
                    <w:jc w:val="center"/>
                  </w:pPr>
                </w:p>
              </w:tc>
              <w:tc>
                <w:tcPr>
                  <w:tcW w:w="5760" w:type="dxa"/>
                  <w:tcBorders>
                    <w:top w:val="single" w:sz="4" w:space="0" w:color="auto"/>
                    <w:left w:val="single" w:sz="4" w:space="0" w:color="auto"/>
                    <w:bottom w:val="single" w:sz="4" w:space="0" w:color="auto"/>
                    <w:right w:val="single" w:sz="4" w:space="0" w:color="auto"/>
                  </w:tcBorders>
                  <w:vAlign w:val="bottom"/>
                </w:tcPr>
                <w:p w14:paraId="6648E260" w14:textId="77777777" w:rsidR="00325342" w:rsidRDefault="00D07445" w:rsidP="00915F67">
                  <w:pPr>
                    <w:rPr>
                      <w:b/>
                    </w:rPr>
                  </w:pPr>
                  <w:r w:rsidRPr="00325342">
                    <w:rPr>
                      <w:b/>
                    </w:rPr>
                    <w:t>Tract # :</w:t>
                  </w:r>
                </w:p>
              </w:tc>
            </w:tr>
            <w:tr w:rsidR="00325342" w14:paraId="17FED7C4" w14:textId="77777777" w:rsidTr="00915F67">
              <w:trPr>
                <w:trHeight w:val="237"/>
              </w:trPr>
              <w:tc>
                <w:tcPr>
                  <w:tcW w:w="5484" w:type="dxa"/>
                  <w:gridSpan w:val="2"/>
                  <w:tcBorders>
                    <w:top w:val="single" w:sz="4" w:space="0" w:color="auto"/>
                    <w:left w:val="single" w:sz="4" w:space="0" w:color="auto"/>
                    <w:bottom w:val="single" w:sz="4" w:space="0" w:color="auto"/>
                    <w:right w:val="single" w:sz="4" w:space="0" w:color="auto"/>
                  </w:tcBorders>
                  <w:vAlign w:val="bottom"/>
                </w:tcPr>
                <w:p w14:paraId="3BA974E9" w14:textId="77777777" w:rsidR="00325342" w:rsidRPr="00C56D12" w:rsidRDefault="00D07445" w:rsidP="00915F67">
                  <w:pPr>
                    <w:ind w:left="-29"/>
                  </w:pPr>
                  <w:r w:rsidRPr="005E0A50">
                    <w:rPr>
                      <w:b/>
                    </w:rPr>
                    <w:t>Application Date:</w:t>
                  </w:r>
                </w:p>
              </w:tc>
              <w:tc>
                <w:tcPr>
                  <w:tcW w:w="271" w:type="dxa"/>
                  <w:tcBorders>
                    <w:left w:val="single" w:sz="4" w:space="0" w:color="auto"/>
                    <w:right w:val="single" w:sz="4" w:space="0" w:color="auto"/>
                  </w:tcBorders>
                  <w:vAlign w:val="bottom"/>
                </w:tcPr>
                <w:p w14:paraId="6EF6E76F" w14:textId="77777777" w:rsidR="00325342" w:rsidRPr="00C56D12" w:rsidRDefault="00325342" w:rsidP="00915F67">
                  <w:pPr>
                    <w:jc w:val="center"/>
                  </w:pPr>
                </w:p>
              </w:tc>
              <w:tc>
                <w:tcPr>
                  <w:tcW w:w="5760" w:type="dxa"/>
                  <w:tcBorders>
                    <w:top w:val="single" w:sz="4" w:space="0" w:color="auto"/>
                    <w:left w:val="single" w:sz="4" w:space="0" w:color="auto"/>
                    <w:bottom w:val="single" w:sz="4" w:space="0" w:color="auto"/>
                    <w:right w:val="single" w:sz="4" w:space="0" w:color="auto"/>
                  </w:tcBorders>
                  <w:vAlign w:val="bottom"/>
                </w:tcPr>
                <w:p w14:paraId="11197088" w14:textId="77777777" w:rsidR="00325342" w:rsidRDefault="00D07445" w:rsidP="00915F67">
                  <w:pPr>
                    <w:rPr>
                      <w:b/>
                    </w:rPr>
                  </w:pPr>
                  <w:r>
                    <w:rPr>
                      <w:b/>
                    </w:rPr>
                    <w:t>Field # or #’s:</w:t>
                  </w:r>
                </w:p>
              </w:tc>
            </w:tr>
          </w:tbl>
          <w:p w14:paraId="26A8432F" w14:textId="77777777" w:rsidR="00054EA5" w:rsidRDefault="00054EA5" w:rsidP="00915F67">
            <w:pPr>
              <w:jc w:val="center"/>
            </w:pPr>
          </w:p>
        </w:tc>
      </w:tr>
      <w:tr w:rsidR="00054EA5" w14:paraId="7C1DFA30" w14:textId="77777777" w:rsidTr="00915F67">
        <w:tblPrEx>
          <w:tblCellMar>
            <w:right w:w="0" w:type="dxa"/>
          </w:tblCellMar>
        </w:tblPrEx>
        <w:tc>
          <w:tcPr>
            <w:tcW w:w="11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5C971C" w14:textId="77777777" w:rsidR="00054EA5" w:rsidRDefault="00D07445" w:rsidP="00915F67">
            <w:pPr>
              <w:pStyle w:val="Heading3"/>
            </w:pPr>
            <w:r>
              <w:t>Best Management Practice</w:t>
            </w:r>
          </w:p>
        </w:tc>
      </w:tr>
      <w:tr w:rsidR="00054EA5" w14:paraId="287FFA1B" w14:textId="77777777" w:rsidTr="00915F67">
        <w:tblPrEx>
          <w:tblCellMar>
            <w:right w:w="0" w:type="dxa"/>
          </w:tblCellMar>
        </w:tblPrEx>
        <w:trPr>
          <w:trHeight w:val="1610"/>
        </w:trPr>
        <w:tc>
          <w:tcPr>
            <w:tcW w:w="11340" w:type="dxa"/>
            <w:tcBorders>
              <w:top w:val="single" w:sz="4" w:space="0" w:color="auto"/>
            </w:tcBorders>
          </w:tcPr>
          <w:tbl>
            <w:tblPr>
              <w:tblStyle w:val="TableGrid"/>
              <w:tblW w:w="19255" w:type="dxa"/>
              <w:tblLayout w:type="fixed"/>
              <w:tblLook w:val="04A0" w:firstRow="1" w:lastRow="0" w:firstColumn="1" w:lastColumn="0" w:noHBand="0" w:noVBand="1"/>
            </w:tblPr>
            <w:tblGrid>
              <w:gridCol w:w="1525"/>
              <w:gridCol w:w="2700"/>
              <w:gridCol w:w="3330"/>
              <w:gridCol w:w="3960"/>
              <w:gridCol w:w="3870"/>
              <w:gridCol w:w="3870"/>
            </w:tblGrid>
            <w:tr w:rsidR="00656062" w:rsidRPr="00D07445" w14:paraId="1255FD1B" w14:textId="77777777" w:rsidTr="001E238D">
              <w:trPr>
                <w:trHeight w:val="251"/>
              </w:trPr>
              <w:tc>
                <w:tcPr>
                  <w:tcW w:w="1525" w:type="dxa"/>
                </w:tcPr>
                <w:p w14:paraId="25140EBB" w14:textId="77777777" w:rsidR="00656062" w:rsidRPr="00427182" w:rsidRDefault="00656062" w:rsidP="00915F67">
                  <w:pPr>
                    <w:pStyle w:val="Heading3"/>
                    <w:outlineLvl w:val="2"/>
                  </w:pPr>
                  <w:r w:rsidRPr="00427182">
                    <w:t>BMP</w:t>
                  </w:r>
                </w:p>
              </w:tc>
              <w:tc>
                <w:tcPr>
                  <w:tcW w:w="2700" w:type="dxa"/>
                </w:tcPr>
                <w:p w14:paraId="0D85E930" w14:textId="77777777" w:rsidR="00656062" w:rsidRPr="00427182" w:rsidRDefault="00656062" w:rsidP="00915F67">
                  <w:pPr>
                    <w:pStyle w:val="Heading3"/>
                    <w:outlineLvl w:val="2"/>
                  </w:pPr>
                  <w:r w:rsidRPr="00427182">
                    <w:t>Limits</w:t>
                  </w:r>
                </w:p>
              </w:tc>
              <w:tc>
                <w:tcPr>
                  <w:tcW w:w="3330" w:type="dxa"/>
                </w:tcPr>
                <w:p w14:paraId="654F9454" w14:textId="77777777" w:rsidR="00656062" w:rsidRPr="00D07445" w:rsidRDefault="00656062" w:rsidP="00915F67">
                  <w:pPr>
                    <w:pStyle w:val="Heading3"/>
                    <w:outlineLvl w:val="2"/>
                  </w:pPr>
                  <w:r>
                    <w:t>Cost-Share Rate</w:t>
                  </w:r>
                </w:p>
              </w:tc>
              <w:tc>
                <w:tcPr>
                  <w:tcW w:w="3960" w:type="dxa"/>
                </w:tcPr>
                <w:p w14:paraId="38FA35B4" w14:textId="77777777" w:rsidR="00656062" w:rsidRPr="00D07445" w:rsidRDefault="00656062" w:rsidP="00915F67">
                  <w:pPr>
                    <w:pStyle w:val="Heading3"/>
                    <w:outlineLvl w:val="2"/>
                  </w:pPr>
                  <w:r>
                    <w:t>Amount applied for</w:t>
                  </w:r>
                </w:p>
              </w:tc>
              <w:tc>
                <w:tcPr>
                  <w:tcW w:w="3870" w:type="dxa"/>
                </w:tcPr>
                <w:p w14:paraId="71EB1666" w14:textId="77777777" w:rsidR="00656062" w:rsidRDefault="00656062" w:rsidP="00915F67">
                  <w:pPr>
                    <w:pStyle w:val="Heading3"/>
                    <w:outlineLvl w:val="2"/>
                  </w:pPr>
                </w:p>
              </w:tc>
              <w:tc>
                <w:tcPr>
                  <w:tcW w:w="3870" w:type="dxa"/>
                  <w:tcBorders>
                    <w:right w:val="nil"/>
                  </w:tcBorders>
                </w:tcPr>
                <w:p w14:paraId="62C7495A" w14:textId="77777777" w:rsidR="00656062" w:rsidRDefault="00656062" w:rsidP="00915F67">
                  <w:pPr>
                    <w:pStyle w:val="Heading3"/>
                    <w:outlineLvl w:val="2"/>
                  </w:pPr>
                </w:p>
              </w:tc>
            </w:tr>
            <w:tr w:rsidR="00656062" w:rsidRPr="00D07445" w14:paraId="1C8D96E6" w14:textId="77777777" w:rsidTr="001E238D">
              <w:trPr>
                <w:trHeight w:val="908"/>
              </w:trPr>
              <w:tc>
                <w:tcPr>
                  <w:tcW w:w="1525" w:type="dxa"/>
                  <w:vAlign w:val="center"/>
                </w:tcPr>
                <w:p w14:paraId="4AD98DDB" w14:textId="709BD9F7" w:rsidR="00656062" w:rsidRPr="004A7BCF" w:rsidRDefault="00656062" w:rsidP="00724DA2">
                  <w:pPr>
                    <w:ind w:left="-108"/>
                    <w:jc w:val="center"/>
                    <w:rPr>
                      <w:rFonts w:ascii="Times New Roman" w:hAnsi="Times New Roman" w:cs="Times New Roman"/>
                      <w:sz w:val="24"/>
                      <w:szCs w:val="24"/>
                    </w:rPr>
                  </w:pPr>
                  <w:r w:rsidRPr="00A45E02">
                    <w:rPr>
                      <w:rFonts w:ascii="Times New Roman" w:hAnsi="Times New Roman" w:cs="Times New Roman"/>
                      <w:sz w:val="24"/>
                      <w:szCs w:val="24"/>
                    </w:rPr>
                    <w:t>Lim</w:t>
                  </w:r>
                  <w:r w:rsidR="00724DA2">
                    <w:rPr>
                      <w:rFonts w:ascii="Times New Roman" w:hAnsi="Times New Roman" w:cs="Times New Roman"/>
                      <w:sz w:val="24"/>
                      <w:szCs w:val="24"/>
                    </w:rPr>
                    <w:t>e</w:t>
                  </w:r>
                </w:p>
              </w:tc>
              <w:tc>
                <w:tcPr>
                  <w:tcW w:w="2700" w:type="dxa"/>
                  <w:vAlign w:val="center"/>
                </w:tcPr>
                <w:p w14:paraId="57120DD2" w14:textId="520BFC7C" w:rsidR="00AF7398" w:rsidRDefault="00AF7398" w:rsidP="00724DA2">
                  <w:pPr>
                    <w:jc w:val="center"/>
                    <w:rPr>
                      <w:rFonts w:ascii="Times New Roman" w:hAnsi="Times New Roman" w:cs="Times New Roman"/>
                      <w:sz w:val="24"/>
                      <w:szCs w:val="24"/>
                    </w:rPr>
                  </w:pPr>
                  <w:r w:rsidRPr="00497221">
                    <w:rPr>
                      <w:rFonts w:ascii="Times New Roman" w:hAnsi="Times New Roman" w:cs="Times New Roman"/>
                      <w:sz w:val="24"/>
                      <w:szCs w:val="24"/>
                    </w:rPr>
                    <w:t xml:space="preserve">Soil pH </w:t>
                  </w:r>
                  <w:r w:rsidR="001E238D">
                    <w:rPr>
                      <w:rFonts w:ascii="Times New Roman" w:hAnsi="Times New Roman" w:cs="Times New Roman"/>
                      <w:sz w:val="24"/>
                      <w:szCs w:val="24"/>
                    </w:rPr>
                    <w:t>must be</w:t>
                  </w:r>
                  <w:r w:rsidRPr="00497221">
                    <w:rPr>
                      <w:rFonts w:ascii="Times New Roman" w:hAnsi="Times New Roman" w:cs="Times New Roman"/>
                      <w:sz w:val="24"/>
                      <w:szCs w:val="24"/>
                    </w:rPr>
                    <w:t xml:space="preserve"> less than 6.0</w:t>
                  </w:r>
                  <w:r w:rsidR="001E238D">
                    <w:rPr>
                      <w:rFonts w:ascii="Times New Roman" w:hAnsi="Times New Roman" w:cs="Times New Roman"/>
                      <w:sz w:val="24"/>
                      <w:szCs w:val="24"/>
                    </w:rPr>
                    <w:t xml:space="preserve"> to be eligible. </w:t>
                  </w:r>
                </w:p>
                <w:p w14:paraId="44DDDD79" w14:textId="0C278C1A" w:rsidR="001E238D" w:rsidRDefault="001E238D" w:rsidP="00724DA2">
                  <w:pPr>
                    <w:jc w:val="center"/>
                    <w:rPr>
                      <w:rFonts w:ascii="Times New Roman" w:hAnsi="Times New Roman" w:cs="Times New Roman"/>
                      <w:sz w:val="24"/>
                      <w:szCs w:val="24"/>
                    </w:rPr>
                  </w:pPr>
                  <w:r>
                    <w:rPr>
                      <w:rFonts w:ascii="Times New Roman" w:hAnsi="Times New Roman" w:cs="Times New Roman"/>
                      <w:sz w:val="24"/>
                      <w:szCs w:val="24"/>
                    </w:rPr>
                    <w:t xml:space="preserve">Max of 3 tons per acre. </w:t>
                  </w:r>
                </w:p>
                <w:p w14:paraId="6AA91431" w14:textId="3F6A142E" w:rsidR="00656062" w:rsidRPr="00A45E02" w:rsidRDefault="001E238D" w:rsidP="00724DA2">
                  <w:pPr>
                    <w:jc w:val="center"/>
                    <w:rPr>
                      <w:rFonts w:ascii="Times New Roman" w:hAnsi="Times New Roman" w:cs="Times New Roman"/>
                      <w:sz w:val="24"/>
                      <w:szCs w:val="24"/>
                    </w:rPr>
                  </w:pPr>
                  <w:r>
                    <w:rPr>
                      <w:rFonts w:ascii="Times New Roman" w:hAnsi="Times New Roman" w:cs="Times New Roman"/>
                      <w:sz w:val="24"/>
                      <w:szCs w:val="24"/>
                    </w:rPr>
                    <w:t>Only Lime and Trucking will be reimbursed</w:t>
                  </w:r>
                </w:p>
              </w:tc>
              <w:tc>
                <w:tcPr>
                  <w:tcW w:w="3330" w:type="dxa"/>
                  <w:vAlign w:val="center"/>
                </w:tcPr>
                <w:p w14:paraId="10BC8FB7" w14:textId="05DA7B7C" w:rsidR="00724DA2" w:rsidRDefault="00724DA2" w:rsidP="00724DA2">
                  <w:pPr>
                    <w:jc w:val="center"/>
                    <w:rPr>
                      <w:rFonts w:ascii="Times New Roman" w:hAnsi="Times New Roman" w:cs="Times New Roman"/>
                      <w:sz w:val="24"/>
                      <w:szCs w:val="24"/>
                    </w:rPr>
                  </w:pPr>
                  <w:r>
                    <w:rPr>
                      <w:rFonts w:ascii="Times New Roman" w:hAnsi="Times New Roman" w:cs="Times New Roman"/>
                      <w:sz w:val="24"/>
                      <w:szCs w:val="24"/>
                    </w:rPr>
                    <w:t>$13 per Ton</w:t>
                  </w:r>
                </w:p>
                <w:p w14:paraId="626514AD" w14:textId="77777777" w:rsidR="00194FC3" w:rsidRDefault="00194FC3" w:rsidP="00724DA2">
                  <w:pPr>
                    <w:jc w:val="center"/>
                    <w:rPr>
                      <w:rFonts w:ascii="Times New Roman" w:hAnsi="Times New Roman" w:cs="Times New Roman"/>
                      <w:sz w:val="24"/>
                      <w:szCs w:val="24"/>
                    </w:rPr>
                  </w:pPr>
                </w:p>
                <w:p w14:paraId="139C257C" w14:textId="2D34EC96" w:rsidR="00656062" w:rsidRDefault="00724DA2" w:rsidP="00724DA2">
                  <w:pPr>
                    <w:jc w:val="center"/>
                    <w:rPr>
                      <w:rFonts w:ascii="Times New Roman" w:hAnsi="Times New Roman" w:cs="Times New Roman"/>
                      <w:sz w:val="24"/>
                      <w:szCs w:val="24"/>
                    </w:rPr>
                  </w:pPr>
                  <w:r>
                    <w:rPr>
                      <w:rFonts w:ascii="Times New Roman" w:hAnsi="Times New Roman" w:cs="Times New Roman"/>
                      <w:sz w:val="24"/>
                      <w:szCs w:val="24"/>
                    </w:rPr>
                    <w:t xml:space="preserve">Max of 50 acres </w:t>
                  </w:r>
                  <w:r w:rsidRPr="0082303D">
                    <w:rPr>
                      <w:rFonts w:ascii="Times New Roman" w:hAnsi="Times New Roman" w:cs="Times New Roman"/>
                      <w:sz w:val="24"/>
                      <w:szCs w:val="24"/>
                      <w:u w:val="single"/>
                    </w:rPr>
                    <w:t>or</w:t>
                  </w:r>
                  <w:r>
                    <w:rPr>
                      <w:rFonts w:ascii="Times New Roman" w:hAnsi="Times New Roman" w:cs="Times New Roman"/>
                      <w:sz w:val="24"/>
                      <w:szCs w:val="24"/>
                    </w:rPr>
                    <w:t xml:space="preserve"> 150 Tons</w:t>
                  </w:r>
                </w:p>
                <w:p w14:paraId="73ACB38D" w14:textId="6AB4AEA0" w:rsidR="0082303D" w:rsidRPr="00A45E02" w:rsidRDefault="0082303D" w:rsidP="00724DA2">
                  <w:pPr>
                    <w:jc w:val="center"/>
                    <w:rPr>
                      <w:rFonts w:ascii="Times New Roman" w:hAnsi="Times New Roman" w:cs="Times New Roman"/>
                      <w:sz w:val="24"/>
                      <w:szCs w:val="24"/>
                    </w:rPr>
                  </w:pPr>
                  <w:r>
                    <w:rPr>
                      <w:rFonts w:ascii="Times New Roman" w:hAnsi="Times New Roman" w:cs="Times New Roman"/>
                      <w:sz w:val="24"/>
                      <w:szCs w:val="24"/>
                    </w:rPr>
                    <w:t>Not to Exceed $1,950.00</w:t>
                  </w:r>
                </w:p>
              </w:tc>
              <w:tc>
                <w:tcPr>
                  <w:tcW w:w="3960" w:type="dxa"/>
                </w:tcPr>
                <w:p w14:paraId="5582CE79" w14:textId="77777777" w:rsidR="00724DA2" w:rsidRDefault="00724DA2" w:rsidP="00915F67">
                  <w:pPr>
                    <w:rPr>
                      <w:rFonts w:ascii="Times New Roman" w:hAnsi="Times New Roman" w:cs="Times New Roman"/>
                      <w:sz w:val="24"/>
                      <w:szCs w:val="24"/>
                    </w:rPr>
                  </w:pPr>
                </w:p>
                <w:p w14:paraId="667C371A" w14:textId="34D56AB6" w:rsidR="00656062" w:rsidRPr="00A45E02" w:rsidRDefault="00724DA2" w:rsidP="00915F67">
                  <w:pPr>
                    <w:rPr>
                      <w:rFonts w:ascii="Times New Roman" w:hAnsi="Times New Roman" w:cs="Times New Roman"/>
                      <w:sz w:val="24"/>
                      <w:szCs w:val="24"/>
                    </w:rPr>
                  </w:pPr>
                  <w:r>
                    <w:rPr>
                      <w:rFonts w:ascii="Times New Roman" w:hAnsi="Times New Roman" w:cs="Times New Roman"/>
                      <w:sz w:val="24"/>
                      <w:szCs w:val="24"/>
                    </w:rPr>
                    <w:t xml:space="preserve">Total </w:t>
                  </w:r>
                  <w:r w:rsidR="00CD49FF">
                    <w:rPr>
                      <w:rFonts w:ascii="Times New Roman" w:hAnsi="Times New Roman" w:cs="Times New Roman"/>
                      <w:sz w:val="24"/>
                      <w:szCs w:val="24"/>
                    </w:rPr>
                    <w:t>Tonnage _</w:t>
                  </w:r>
                  <w:r w:rsidR="00656062" w:rsidRPr="00A45E02">
                    <w:rPr>
                      <w:rFonts w:ascii="Times New Roman" w:hAnsi="Times New Roman" w:cs="Times New Roman"/>
                      <w:sz w:val="24"/>
                      <w:szCs w:val="24"/>
                    </w:rPr>
                    <w:t>_______</w:t>
                  </w:r>
                  <w:r>
                    <w:rPr>
                      <w:rFonts w:ascii="Times New Roman" w:hAnsi="Times New Roman" w:cs="Times New Roman"/>
                      <w:sz w:val="24"/>
                      <w:szCs w:val="24"/>
                    </w:rPr>
                    <w:t>__</w:t>
                  </w:r>
                </w:p>
                <w:p w14:paraId="7949D051" w14:textId="77777777" w:rsidR="00724DA2" w:rsidRDefault="00724DA2" w:rsidP="00915F67">
                  <w:pPr>
                    <w:rPr>
                      <w:rFonts w:ascii="Times New Roman" w:hAnsi="Times New Roman" w:cs="Times New Roman"/>
                      <w:sz w:val="24"/>
                      <w:szCs w:val="24"/>
                    </w:rPr>
                  </w:pPr>
                </w:p>
                <w:p w14:paraId="465AD1E3" w14:textId="3604F5BD" w:rsidR="00656062" w:rsidRPr="00A45E02" w:rsidRDefault="00724DA2" w:rsidP="00915F67">
                  <w:pPr>
                    <w:rPr>
                      <w:rFonts w:ascii="Times New Roman" w:hAnsi="Times New Roman" w:cs="Times New Roman"/>
                      <w:sz w:val="24"/>
                      <w:szCs w:val="24"/>
                    </w:rPr>
                  </w:pPr>
                  <w:r>
                    <w:rPr>
                      <w:rFonts w:ascii="Times New Roman" w:hAnsi="Times New Roman" w:cs="Times New Roman"/>
                      <w:sz w:val="24"/>
                      <w:szCs w:val="24"/>
                    </w:rPr>
                    <w:t xml:space="preserve">Total Acres      </w:t>
                  </w:r>
                  <w:r w:rsidR="00656062" w:rsidRPr="00A45E02">
                    <w:rPr>
                      <w:rFonts w:ascii="Times New Roman" w:hAnsi="Times New Roman" w:cs="Times New Roman"/>
                      <w:sz w:val="24"/>
                      <w:szCs w:val="24"/>
                    </w:rPr>
                    <w:t>___________</w:t>
                  </w:r>
                </w:p>
              </w:tc>
              <w:tc>
                <w:tcPr>
                  <w:tcW w:w="3870" w:type="dxa"/>
                </w:tcPr>
                <w:p w14:paraId="2532CB75" w14:textId="77777777" w:rsidR="00656062" w:rsidRPr="009A0EE2" w:rsidRDefault="00656062" w:rsidP="00915F67"/>
              </w:tc>
              <w:tc>
                <w:tcPr>
                  <w:tcW w:w="3870" w:type="dxa"/>
                  <w:tcBorders>
                    <w:right w:val="nil"/>
                  </w:tcBorders>
                </w:tcPr>
                <w:p w14:paraId="28B400C0" w14:textId="77777777" w:rsidR="00656062" w:rsidRPr="009A0EE2" w:rsidRDefault="00656062" w:rsidP="00915F67"/>
              </w:tc>
            </w:tr>
          </w:tbl>
          <w:p w14:paraId="7EE2C487" w14:textId="77777777" w:rsidR="00C528A9" w:rsidRDefault="00C528A9" w:rsidP="00915F67">
            <w:pPr>
              <w:jc w:val="center"/>
              <w:rPr>
                <w:sz w:val="4"/>
                <w:szCs w:val="4"/>
              </w:rPr>
            </w:pPr>
          </w:p>
          <w:p w14:paraId="5C9A5A1D" w14:textId="77777777" w:rsidR="007D00AE" w:rsidRPr="00D720C6" w:rsidRDefault="007D00AE" w:rsidP="00915F67">
            <w:pPr>
              <w:tabs>
                <w:tab w:val="left" w:pos="3471"/>
              </w:tabs>
              <w:jc w:val="center"/>
              <w:rPr>
                <w:sz w:val="24"/>
                <w:szCs w:val="24"/>
              </w:rPr>
            </w:pPr>
          </w:p>
        </w:tc>
      </w:tr>
      <w:tr w:rsidR="00B86C50" w14:paraId="3D3DB08B" w14:textId="77777777" w:rsidTr="00801FE8">
        <w:tblPrEx>
          <w:tblCellMar>
            <w:right w:w="0" w:type="dxa"/>
          </w:tblCellMar>
        </w:tblPrEx>
        <w:trPr>
          <w:trHeight w:val="80"/>
        </w:trPr>
        <w:tc>
          <w:tcPr>
            <w:tcW w:w="11340" w:type="dxa"/>
            <w:vAlign w:val="bottom"/>
          </w:tcPr>
          <w:p w14:paraId="50AAA30B" w14:textId="77777777" w:rsidR="00B86C50" w:rsidRPr="00B86C50" w:rsidRDefault="00B86C50" w:rsidP="00042806">
            <w:pPr>
              <w:rPr>
                <w:sz w:val="10"/>
                <w:szCs w:val="10"/>
              </w:rPr>
            </w:pPr>
          </w:p>
        </w:tc>
      </w:tr>
      <w:tr w:rsidR="00B86C50" w14:paraId="63D45A14" w14:textId="77777777" w:rsidTr="00915F67">
        <w:tblPrEx>
          <w:tblCellMar>
            <w:right w:w="0" w:type="dxa"/>
          </w:tblCellMar>
        </w:tblPrEx>
        <w:trPr>
          <w:trHeight w:val="153"/>
        </w:trPr>
        <w:tc>
          <w:tcPr>
            <w:tcW w:w="11340" w:type="dxa"/>
            <w:shd w:val="clear" w:color="auto" w:fill="BFBFBF" w:themeFill="background1" w:themeFillShade="BF"/>
          </w:tcPr>
          <w:p w14:paraId="02AA8C48" w14:textId="77777777" w:rsidR="00B86C50" w:rsidRDefault="00B86C50" w:rsidP="00042806">
            <w:pPr>
              <w:pStyle w:val="Heading3"/>
            </w:pPr>
            <w:r>
              <w:t>Program Eligibility</w:t>
            </w:r>
          </w:p>
        </w:tc>
      </w:tr>
      <w:tr w:rsidR="00B86C50" w:rsidRPr="009A0EE2" w14:paraId="4378A8C5" w14:textId="77777777" w:rsidTr="00915F67">
        <w:tblPrEx>
          <w:tblCellMar>
            <w:right w:w="0" w:type="dxa"/>
          </w:tblCellMar>
        </w:tblPrEx>
        <w:trPr>
          <w:trHeight w:val="315"/>
        </w:trPr>
        <w:tc>
          <w:tcPr>
            <w:tcW w:w="11340" w:type="dxa"/>
          </w:tcPr>
          <w:p w14:paraId="6490ACBF" w14:textId="77777777" w:rsidR="006A57C5" w:rsidRPr="00B15D8A" w:rsidRDefault="006A57C5" w:rsidP="00691CDD">
            <w:pPr>
              <w:pStyle w:val="ListParagraph"/>
              <w:numPr>
                <w:ilvl w:val="0"/>
                <w:numId w:val="15"/>
              </w:numPr>
              <w:rPr>
                <w:rFonts w:asciiTheme="majorHAnsi" w:hAnsiTheme="majorHAnsi"/>
                <w:b/>
                <w:u w:val="single"/>
              </w:rPr>
            </w:pPr>
            <w:r w:rsidRPr="00B15D8A">
              <w:rPr>
                <w:rFonts w:asciiTheme="majorHAnsi" w:hAnsiTheme="majorHAnsi"/>
                <w:b/>
                <w:u w:val="single"/>
              </w:rPr>
              <w:t>Definition</w:t>
            </w:r>
          </w:p>
          <w:p w14:paraId="1D40196B" w14:textId="765F7FFB" w:rsidR="00DF40E6" w:rsidRDefault="00DF40E6" w:rsidP="00113968">
            <w:pPr>
              <w:pStyle w:val="ListParagraph"/>
              <w:numPr>
                <w:ilvl w:val="0"/>
                <w:numId w:val="29"/>
              </w:numPr>
              <w:autoSpaceDE w:val="0"/>
              <w:autoSpaceDN w:val="0"/>
              <w:adjustRightInd w:val="0"/>
              <w:ind w:left="720"/>
              <w:rPr>
                <w:rFonts w:asciiTheme="majorHAnsi" w:hAnsiTheme="majorHAnsi"/>
              </w:rPr>
            </w:pPr>
            <w:r w:rsidRPr="008C6E13">
              <w:rPr>
                <w:rFonts w:asciiTheme="majorHAnsi" w:hAnsiTheme="majorHAnsi"/>
              </w:rPr>
              <w:t>Managing soil pH through the addition of liming materials resulting in an improved environment for plant growth and soil and water conservation.</w:t>
            </w:r>
          </w:p>
          <w:p w14:paraId="3F1BE547" w14:textId="77777777" w:rsidR="00333702" w:rsidRDefault="00333702" w:rsidP="008C6E13">
            <w:pPr>
              <w:pStyle w:val="ListParagraph"/>
              <w:autoSpaceDE w:val="0"/>
              <w:autoSpaceDN w:val="0"/>
              <w:adjustRightInd w:val="0"/>
              <w:rPr>
                <w:rFonts w:asciiTheme="majorHAnsi" w:hAnsiTheme="majorHAnsi"/>
              </w:rPr>
            </w:pPr>
          </w:p>
          <w:p w14:paraId="2C37B29B" w14:textId="77777777" w:rsidR="00DF40E6" w:rsidRPr="00B15D8A" w:rsidRDefault="00DF40E6" w:rsidP="00691CDD">
            <w:pPr>
              <w:pStyle w:val="ListParagraph"/>
              <w:numPr>
                <w:ilvl w:val="0"/>
                <w:numId w:val="15"/>
              </w:numPr>
              <w:autoSpaceDE w:val="0"/>
              <w:autoSpaceDN w:val="0"/>
              <w:adjustRightInd w:val="0"/>
              <w:rPr>
                <w:rFonts w:asciiTheme="majorHAnsi" w:hAnsiTheme="majorHAnsi"/>
                <w:b/>
                <w:bCs/>
                <w:u w:val="single"/>
              </w:rPr>
            </w:pPr>
            <w:r w:rsidRPr="00B15D8A">
              <w:rPr>
                <w:rFonts w:asciiTheme="majorHAnsi" w:hAnsiTheme="majorHAnsi"/>
                <w:b/>
                <w:bCs/>
                <w:u w:val="single"/>
              </w:rPr>
              <w:t>Purpose</w:t>
            </w:r>
            <w:r w:rsidR="008C6E13" w:rsidRPr="00B15D8A">
              <w:rPr>
                <w:rFonts w:asciiTheme="majorHAnsi" w:hAnsiTheme="majorHAnsi"/>
                <w:b/>
                <w:bCs/>
                <w:u w:val="single"/>
              </w:rPr>
              <w:t>:</w:t>
            </w:r>
          </w:p>
          <w:p w14:paraId="6FCBA7AB" w14:textId="77777777" w:rsidR="00DF40E6" w:rsidRPr="009A0EE2" w:rsidRDefault="00DF40E6" w:rsidP="00691CDD">
            <w:pPr>
              <w:pStyle w:val="ListParagraph"/>
              <w:numPr>
                <w:ilvl w:val="0"/>
                <w:numId w:val="16"/>
              </w:numPr>
              <w:autoSpaceDE w:val="0"/>
              <w:autoSpaceDN w:val="0"/>
              <w:adjustRightInd w:val="0"/>
              <w:rPr>
                <w:rFonts w:asciiTheme="majorHAnsi" w:hAnsiTheme="majorHAnsi"/>
                <w:bCs/>
              </w:rPr>
            </w:pPr>
            <w:r w:rsidRPr="009A0EE2">
              <w:rPr>
                <w:rFonts w:asciiTheme="majorHAnsi" w:hAnsiTheme="majorHAnsi"/>
                <w:bCs/>
              </w:rPr>
              <w:t xml:space="preserve">Provide incentive to buffer low pH </w:t>
            </w:r>
            <w:r w:rsidR="00FE673A" w:rsidRPr="009A0EE2">
              <w:rPr>
                <w:rFonts w:asciiTheme="majorHAnsi" w:hAnsiTheme="majorHAnsi"/>
                <w:bCs/>
              </w:rPr>
              <w:t>soils and</w:t>
            </w:r>
            <w:r w:rsidRPr="009A0EE2">
              <w:rPr>
                <w:rFonts w:asciiTheme="majorHAnsi" w:hAnsiTheme="majorHAnsi"/>
                <w:bCs/>
              </w:rPr>
              <w:t xml:space="preserve"> encourage better maintenance and management of </w:t>
            </w:r>
            <w:r w:rsidR="00FE673A" w:rsidRPr="009A0EE2">
              <w:rPr>
                <w:rFonts w:asciiTheme="majorHAnsi" w:hAnsiTheme="majorHAnsi"/>
                <w:bCs/>
              </w:rPr>
              <w:t>land resources.</w:t>
            </w:r>
          </w:p>
          <w:p w14:paraId="72EC3046" w14:textId="77777777" w:rsidR="00C502C3" w:rsidRPr="00333702" w:rsidRDefault="00DF40E6" w:rsidP="00691CDD">
            <w:pPr>
              <w:pStyle w:val="ListParagraph"/>
              <w:numPr>
                <w:ilvl w:val="0"/>
                <w:numId w:val="16"/>
              </w:numPr>
              <w:autoSpaceDE w:val="0"/>
              <w:autoSpaceDN w:val="0"/>
              <w:adjustRightInd w:val="0"/>
              <w:rPr>
                <w:rFonts w:asciiTheme="majorHAnsi" w:hAnsiTheme="majorHAnsi"/>
                <w:b/>
                <w:i/>
              </w:rPr>
            </w:pPr>
            <w:r w:rsidRPr="009A0EE2">
              <w:rPr>
                <w:rFonts w:asciiTheme="majorHAnsi" w:hAnsiTheme="majorHAnsi"/>
                <w:bCs/>
              </w:rPr>
              <w:t>Provide soil and watershed protection by increasing nutrient uptake and retention, resulting in better plant vigor and vitality</w:t>
            </w:r>
            <w:r w:rsidR="00E66F9F">
              <w:rPr>
                <w:rFonts w:asciiTheme="majorHAnsi" w:hAnsiTheme="majorHAnsi"/>
                <w:bCs/>
              </w:rPr>
              <w:t xml:space="preserve"> while </w:t>
            </w:r>
            <w:r w:rsidRPr="009A0EE2">
              <w:rPr>
                <w:rFonts w:asciiTheme="majorHAnsi" w:hAnsiTheme="majorHAnsi"/>
                <w:bCs/>
              </w:rPr>
              <w:t xml:space="preserve">aiding in the reduction </w:t>
            </w:r>
            <w:r w:rsidR="00C528A9">
              <w:rPr>
                <w:rFonts w:asciiTheme="majorHAnsi" w:hAnsiTheme="majorHAnsi"/>
                <w:bCs/>
              </w:rPr>
              <w:t>erosion.</w:t>
            </w:r>
          </w:p>
          <w:p w14:paraId="6A04CFA9" w14:textId="77777777" w:rsidR="00333702" w:rsidRPr="00757DD7" w:rsidRDefault="00333702" w:rsidP="00333702">
            <w:pPr>
              <w:pStyle w:val="ListParagraph"/>
              <w:autoSpaceDE w:val="0"/>
              <w:autoSpaceDN w:val="0"/>
              <w:adjustRightInd w:val="0"/>
              <w:rPr>
                <w:rFonts w:asciiTheme="majorHAnsi" w:hAnsiTheme="majorHAnsi"/>
                <w:b/>
                <w:i/>
              </w:rPr>
            </w:pPr>
          </w:p>
          <w:p w14:paraId="559F6554" w14:textId="77777777" w:rsidR="00652821" w:rsidRPr="00B15D8A" w:rsidRDefault="00C502C3" w:rsidP="00652821">
            <w:pPr>
              <w:pStyle w:val="ListParagraph"/>
              <w:numPr>
                <w:ilvl w:val="0"/>
                <w:numId w:val="15"/>
              </w:numPr>
              <w:spacing w:before="100" w:after="100"/>
              <w:rPr>
                <w:rFonts w:asciiTheme="majorHAnsi" w:hAnsiTheme="majorHAnsi"/>
                <w:u w:val="single"/>
              </w:rPr>
            </w:pPr>
            <w:r w:rsidRPr="00B15D8A">
              <w:rPr>
                <w:rFonts w:asciiTheme="majorHAnsi" w:hAnsiTheme="majorHAnsi"/>
                <w:b/>
                <w:u w:val="single"/>
              </w:rPr>
              <w:t>Policies for this practice are:</w:t>
            </w:r>
            <w:r w:rsidR="00652821" w:rsidRPr="00B15D8A">
              <w:rPr>
                <w:rFonts w:asciiTheme="majorHAnsi" w:hAnsiTheme="majorHAnsi"/>
                <w:u w:val="single"/>
              </w:rPr>
              <w:t xml:space="preserve"> </w:t>
            </w:r>
          </w:p>
          <w:p w14:paraId="5EFF26AC" w14:textId="674DB7B0" w:rsidR="00C502C3" w:rsidRDefault="00652821" w:rsidP="00F15ACB">
            <w:pPr>
              <w:pStyle w:val="ListParagraph"/>
              <w:numPr>
                <w:ilvl w:val="0"/>
                <w:numId w:val="25"/>
              </w:numPr>
              <w:spacing w:before="100" w:after="100"/>
              <w:rPr>
                <w:rFonts w:asciiTheme="majorHAnsi" w:hAnsiTheme="majorHAnsi"/>
              </w:rPr>
            </w:pPr>
            <w:r w:rsidRPr="00652821">
              <w:rPr>
                <w:rFonts w:asciiTheme="majorHAnsi" w:hAnsiTheme="majorHAnsi"/>
              </w:rPr>
              <w:t>Cost share is available to owner or lessee.</w:t>
            </w:r>
          </w:p>
          <w:p w14:paraId="2B8CC5B6" w14:textId="5C16D952" w:rsidR="00724DA2" w:rsidRPr="00652821" w:rsidRDefault="00724DA2" w:rsidP="00724DA2">
            <w:pPr>
              <w:pStyle w:val="ListParagraph"/>
              <w:numPr>
                <w:ilvl w:val="0"/>
                <w:numId w:val="25"/>
              </w:numPr>
              <w:spacing w:before="100" w:after="100"/>
              <w:rPr>
                <w:rFonts w:asciiTheme="majorHAnsi" w:hAnsiTheme="majorHAnsi"/>
              </w:rPr>
            </w:pPr>
            <w:r w:rsidRPr="00724DA2">
              <w:rPr>
                <w:rFonts w:asciiTheme="majorHAnsi" w:hAnsiTheme="majorHAnsi"/>
              </w:rPr>
              <w:t>A W-9 tax form will be required with application for District tax purposes</w:t>
            </w:r>
          </w:p>
          <w:p w14:paraId="7D7B888B" w14:textId="77777777" w:rsidR="00C502C3" w:rsidRPr="00691CDD" w:rsidRDefault="00C502C3" w:rsidP="00F15ACB">
            <w:pPr>
              <w:pStyle w:val="ListParagraph"/>
              <w:numPr>
                <w:ilvl w:val="0"/>
                <w:numId w:val="25"/>
              </w:numPr>
              <w:jc w:val="both"/>
              <w:rPr>
                <w:rFonts w:asciiTheme="majorHAnsi" w:hAnsiTheme="majorHAnsi"/>
              </w:rPr>
            </w:pPr>
            <w:r w:rsidRPr="00691CDD">
              <w:rPr>
                <w:rFonts w:asciiTheme="majorHAnsi" w:hAnsiTheme="majorHAnsi"/>
              </w:rPr>
              <w:t>Cost-sharing is authorized for applying the</w:t>
            </w:r>
            <w:r w:rsidR="008C23D6" w:rsidRPr="00691CDD">
              <w:rPr>
                <w:rFonts w:asciiTheme="majorHAnsi" w:hAnsiTheme="majorHAnsi"/>
              </w:rPr>
              <w:t xml:space="preserve"> recommended</w:t>
            </w:r>
            <w:r w:rsidRPr="00691CDD">
              <w:rPr>
                <w:rFonts w:asciiTheme="majorHAnsi" w:hAnsiTheme="majorHAnsi"/>
              </w:rPr>
              <w:t xml:space="preserve"> amount of lime</w:t>
            </w:r>
            <w:r w:rsidR="008C23D6" w:rsidRPr="00691CDD">
              <w:rPr>
                <w:rFonts w:asciiTheme="majorHAnsi" w:hAnsiTheme="majorHAnsi"/>
              </w:rPr>
              <w:t xml:space="preserve"> </w:t>
            </w:r>
            <w:r w:rsidR="009A0EE2" w:rsidRPr="00691CDD">
              <w:rPr>
                <w:rFonts w:asciiTheme="majorHAnsi" w:hAnsiTheme="majorHAnsi"/>
              </w:rPr>
              <w:t xml:space="preserve">per acre </w:t>
            </w:r>
            <w:r w:rsidR="008C23D6" w:rsidRPr="00691CDD">
              <w:rPr>
                <w:rFonts w:asciiTheme="majorHAnsi" w:hAnsiTheme="majorHAnsi"/>
              </w:rPr>
              <w:t>based on soils tests.</w:t>
            </w:r>
          </w:p>
          <w:p w14:paraId="07324A90" w14:textId="25860A47" w:rsidR="00C502C3" w:rsidRPr="00691CDD" w:rsidRDefault="00C502C3" w:rsidP="00F15ACB">
            <w:pPr>
              <w:pStyle w:val="ListParagraph"/>
              <w:numPr>
                <w:ilvl w:val="0"/>
                <w:numId w:val="25"/>
              </w:numPr>
              <w:jc w:val="both"/>
              <w:rPr>
                <w:rFonts w:asciiTheme="majorHAnsi" w:hAnsiTheme="majorHAnsi"/>
              </w:rPr>
            </w:pPr>
            <w:r w:rsidRPr="00691CDD">
              <w:rPr>
                <w:rFonts w:asciiTheme="majorHAnsi" w:hAnsiTheme="majorHAnsi"/>
              </w:rPr>
              <w:t>The current soil test must co</w:t>
            </w:r>
            <w:r w:rsidR="00724DA2">
              <w:rPr>
                <w:rFonts w:asciiTheme="majorHAnsi" w:hAnsiTheme="majorHAnsi"/>
              </w:rPr>
              <w:t>me from an approved laboratory.</w:t>
            </w:r>
          </w:p>
          <w:p w14:paraId="2F6338C6" w14:textId="77777777" w:rsidR="00C502C3" w:rsidRPr="00691CDD" w:rsidRDefault="00C502C3" w:rsidP="00F15ACB">
            <w:pPr>
              <w:pStyle w:val="ListParagraph"/>
              <w:numPr>
                <w:ilvl w:val="0"/>
                <w:numId w:val="25"/>
              </w:numPr>
              <w:jc w:val="both"/>
              <w:rPr>
                <w:rFonts w:asciiTheme="majorHAnsi" w:hAnsiTheme="majorHAnsi"/>
              </w:rPr>
            </w:pPr>
            <w:r w:rsidRPr="00691CDD">
              <w:rPr>
                <w:rFonts w:asciiTheme="majorHAnsi" w:hAnsiTheme="majorHAnsi"/>
              </w:rPr>
              <w:t>A soil test is considered current if it is less than (3) three years from the date the practice is requested.</w:t>
            </w:r>
          </w:p>
          <w:p w14:paraId="0743389D" w14:textId="77777777" w:rsidR="00C502C3" w:rsidRPr="00691CDD" w:rsidRDefault="00C502C3" w:rsidP="00F15ACB">
            <w:pPr>
              <w:pStyle w:val="ListParagraph"/>
              <w:numPr>
                <w:ilvl w:val="0"/>
                <w:numId w:val="25"/>
              </w:numPr>
              <w:jc w:val="both"/>
              <w:rPr>
                <w:rFonts w:asciiTheme="majorHAnsi" w:hAnsiTheme="majorHAnsi"/>
              </w:rPr>
            </w:pPr>
            <w:r w:rsidRPr="00691CDD">
              <w:rPr>
                <w:rFonts w:asciiTheme="majorHAnsi" w:hAnsiTheme="majorHAnsi"/>
              </w:rPr>
              <w:t xml:space="preserve">Agricultural liming materials, purchased in bulk and </w:t>
            </w:r>
            <w:r w:rsidRPr="00724DA2">
              <w:rPr>
                <w:rFonts w:asciiTheme="majorHAnsi" w:hAnsiTheme="majorHAnsi"/>
                <w:u w:val="single"/>
              </w:rPr>
              <w:t>registered as agricultural lime</w:t>
            </w:r>
            <w:r w:rsidRPr="00691CDD">
              <w:rPr>
                <w:rFonts w:asciiTheme="majorHAnsi" w:hAnsiTheme="majorHAnsi"/>
              </w:rPr>
              <w:t xml:space="preserve"> with the West Virginia Department of Agriculture </w:t>
            </w:r>
            <w:r w:rsidR="008C23D6" w:rsidRPr="00724DA2">
              <w:rPr>
                <w:rFonts w:asciiTheme="majorHAnsi" w:hAnsiTheme="majorHAnsi"/>
                <w:b/>
              </w:rPr>
              <w:t>must</w:t>
            </w:r>
            <w:r w:rsidR="008C23D6" w:rsidRPr="00691CDD">
              <w:rPr>
                <w:rFonts w:asciiTheme="majorHAnsi" w:hAnsiTheme="majorHAnsi"/>
              </w:rPr>
              <w:t xml:space="preserve"> </w:t>
            </w:r>
            <w:r w:rsidRPr="00691CDD">
              <w:rPr>
                <w:rFonts w:asciiTheme="majorHAnsi" w:hAnsiTheme="majorHAnsi"/>
              </w:rPr>
              <w:t>be used to be eligible for reimbursement.</w:t>
            </w:r>
          </w:p>
          <w:p w14:paraId="38DF8519" w14:textId="3AD8306D" w:rsidR="00C502C3" w:rsidRPr="005064F5" w:rsidRDefault="00C502C3" w:rsidP="00F15ACB">
            <w:pPr>
              <w:pStyle w:val="ListParagraph"/>
              <w:numPr>
                <w:ilvl w:val="0"/>
                <w:numId w:val="25"/>
              </w:numPr>
              <w:jc w:val="both"/>
              <w:rPr>
                <w:rFonts w:asciiTheme="majorHAnsi" w:hAnsiTheme="majorHAnsi"/>
              </w:rPr>
            </w:pPr>
            <w:r w:rsidRPr="00691CDD">
              <w:rPr>
                <w:rFonts w:asciiTheme="majorHAnsi" w:hAnsiTheme="majorHAnsi"/>
              </w:rPr>
              <w:t>There is a maximum of</w:t>
            </w:r>
            <w:r w:rsidR="00B23F0A">
              <w:rPr>
                <w:rFonts w:asciiTheme="majorHAnsi" w:hAnsiTheme="majorHAnsi"/>
              </w:rPr>
              <w:t xml:space="preserve"> 50</w:t>
            </w:r>
            <w:r w:rsidRPr="00691CDD">
              <w:rPr>
                <w:rFonts w:asciiTheme="majorHAnsi" w:hAnsiTheme="majorHAnsi"/>
              </w:rPr>
              <w:t xml:space="preserve"> total acres</w:t>
            </w:r>
            <w:r w:rsidR="00724DA2">
              <w:rPr>
                <w:rFonts w:asciiTheme="majorHAnsi" w:hAnsiTheme="majorHAnsi"/>
              </w:rPr>
              <w:t xml:space="preserve"> up to 150 tons (3 tons per acre)</w:t>
            </w:r>
            <w:r w:rsidRPr="00691CDD">
              <w:rPr>
                <w:rFonts w:asciiTheme="majorHAnsi" w:hAnsiTheme="majorHAnsi"/>
              </w:rPr>
              <w:t xml:space="preserve"> per applicant eligible per</w:t>
            </w:r>
            <w:r w:rsidR="00113968">
              <w:rPr>
                <w:rFonts w:asciiTheme="majorHAnsi" w:hAnsiTheme="majorHAnsi"/>
              </w:rPr>
              <w:t xml:space="preserve"> year</w:t>
            </w:r>
            <w:r w:rsidR="00724DA2">
              <w:rPr>
                <w:rFonts w:asciiTheme="majorHAnsi" w:hAnsiTheme="majorHAnsi"/>
              </w:rPr>
              <w:t>.</w:t>
            </w:r>
          </w:p>
          <w:p w14:paraId="7201F469" w14:textId="77777777" w:rsidR="00C502C3" w:rsidRPr="00691CDD" w:rsidRDefault="00C502C3" w:rsidP="00F15ACB">
            <w:pPr>
              <w:pStyle w:val="ListParagraph"/>
              <w:numPr>
                <w:ilvl w:val="0"/>
                <w:numId w:val="25"/>
              </w:numPr>
              <w:tabs>
                <w:tab w:val="left" w:pos="720"/>
              </w:tabs>
              <w:jc w:val="both"/>
              <w:rPr>
                <w:rFonts w:asciiTheme="majorHAnsi" w:hAnsiTheme="majorHAnsi"/>
              </w:rPr>
            </w:pPr>
            <w:r w:rsidRPr="00691CDD">
              <w:rPr>
                <w:rFonts w:asciiTheme="majorHAnsi" w:hAnsiTheme="majorHAnsi"/>
              </w:rPr>
              <w:t xml:space="preserve">After three years, previously approved acres </w:t>
            </w:r>
            <w:r w:rsidR="00663059">
              <w:rPr>
                <w:rFonts w:asciiTheme="majorHAnsi" w:hAnsiTheme="majorHAnsi"/>
              </w:rPr>
              <w:t>are</w:t>
            </w:r>
            <w:r w:rsidRPr="00691CDD">
              <w:rPr>
                <w:rFonts w:asciiTheme="majorHAnsi" w:hAnsiTheme="majorHAnsi"/>
              </w:rPr>
              <w:t xml:space="preserve"> pr</w:t>
            </w:r>
            <w:r w:rsidR="00663059">
              <w:rPr>
                <w:rFonts w:asciiTheme="majorHAnsi" w:hAnsiTheme="majorHAnsi"/>
              </w:rPr>
              <w:t>actice</w:t>
            </w:r>
            <w:r w:rsidRPr="00691CDD">
              <w:rPr>
                <w:rFonts w:asciiTheme="majorHAnsi" w:hAnsiTheme="majorHAnsi"/>
              </w:rPr>
              <w:t xml:space="preserve"> eligible for additional lime if new </w:t>
            </w:r>
            <w:r w:rsidR="00663059">
              <w:rPr>
                <w:rFonts w:asciiTheme="majorHAnsi" w:hAnsiTheme="majorHAnsi"/>
              </w:rPr>
              <w:t xml:space="preserve">sample </w:t>
            </w:r>
            <w:r w:rsidR="009A0EE2" w:rsidRPr="00691CDD">
              <w:rPr>
                <w:rFonts w:asciiTheme="majorHAnsi" w:hAnsiTheme="majorHAnsi"/>
              </w:rPr>
              <w:t xml:space="preserve">result </w:t>
            </w:r>
            <w:r w:rsidR="002B630C" w:rsidRPr="00691CDD">
              <w:rPr>
                <w:rFonts w:asciiTheme="majorHAnsi" w:hAnsiTheme="majorHAnsi"/>
              </w:rPr>
              <w:t>recommends</w:t>
            </w:r>
            <w:r w:rsidRPr="00691CDD">
              <w:rPr>
                <w:rFonts w:asciiTheme="majorHAnsi" w:hAnsiTheme="majorHAnsi"/>
              </w:rPr>
              <w:t xml:space="preserve"> a</w:t>
            </w:r>
            <w:r w:rsidR="002B630C" w:rsidRPr="00691CDD">
              <w:rPr>
                <w:rFonts w:asciiTheme="majorHAnsi" w:hAnsiTheme="majorHAnsi"/>
              </w:rPr>
              <w:t>n application</w:t>
            </w:r>
            <w:r w:rsidRPr="00691CDD">
              <w:rPr>
                <w:rFonts w:asciiTheme="majorHAnsi" w:hAnsiTheme="majorHAnsi"/>
              </w:rPr>
              <w:t xml:space="preserve">.    </w:t>
            </w:r>
          </w:p>
          <w:p w14:paraId="500A424D" w14:textId="77777777" w:rsidR="00C502C3" w:rsidRPr="00691CDD" w:rsidRDefault="00C502C3" w:rsidP="00F15ACB">
            <w:pPr>
              <w:pStyle w:val="ListParagraph"/>
              <w:numPr>
                <w:ilvl w:val="0"/>
                <w:numId w:val="25"/>
              </w:numPr>
              <w:jc w:val="both"/>
              <w:rPr>
                <w:rFonts w:asciiTheme="majorHAnsi" w:hAnsiTheme="majorHAnsi"/>
              </w:rPr>
            </w:pPr>
            <w:r w:rsidRPr="00691CDD">
              <w:rPr>
                <w:rFonts w:asciiTheme="majorHAnsi" w:hAnsiTheme="majorHAnsi"/>
              </w:rPr>
              <w:t>Care must be given to protect water quality during and after application.</w:t>
            </w:r>
          </w:p>
          <w:p w14:paraId="349E5C04" w14:textId="77777777" w:rsidR="00757DD7" w:rsidRDefault="00C502C3" w:rsidP="00113968">
            <w:pPr>
              <w:pStyle w:val="NoSpacing"/>
              <w:numPr>
                <w:ilvl w:val="0"/>
                <w:numId w:val="25"/>
              </w:numPr>
              <w:spacing w:line="276" w:lineRule="auto"/>
            </w:pPr>
            <w:r w:rsidRPr="001E6166">
              <w:t>Property/land eligible for practices must meet the West Virginia definition of a farm,</w:t>
            </w:r>
            <w:r w:rsidR="008C23D6" w:rsidRPr="001E6166">
              <w:t xml:space="preserve"> producing $1000 of gross </w:t>
            </w:r>
            <w:r w:rsidRPr="001E6166">
              <w:t>income annually.</w:t>
            </w:r>
          </w:p>
          <w:p w14:paraId="3A3CC957" w14:textId="77777777" w:rsidR="001E6166" w:rsidRDefault="001E6166" w:rsidP="00113968">
            <w:pPr>
              <w:pStyle w:val="NoSpacing"/>
              <w:numPr>
                <w:ilvl w:val="0"/>
                <w:numId w:val="25"/>
              </w:numPr>
              <w:spacing w:line="276" w:lineRule="auto"/>
            </w:pPr>
            <w:r w:rsidRPr="001E6166">
              <w:t xml:space="preserve">Recommendations </w:t>
            </w:r>
            <w:r>
              <w:t>for lime applications and soil sampling o</w:t>
            </w:r>
            <w:r w:rsidRPr="001E6166">
              <w:t xml:space="preserve">f </w:t>
            </w:r>
            <w:r>
              <w:t xml:space="preserve">the </w:t>
            </w:r>
            <w:r w:rsidRPr="001E6166">
              <w:t xml:space="preserve">WVU Extension </w:t>
            </w:r>
            <w:r>
              <w:t>Service</w:t>
            </w:r>
            <w:r w:rsidR="005759C2">
              <w:t xml:space="preserve">, </w:t>
            </w:r>
            <w:r w:rsidR="005759C2" w:rsidRPr="00497221">
              <w:t>Certified Lab</w:t>
            </w:r>
            <w:r w:rsidRPr="00497221">
              <w:t xml:space="preserve"> or a WV Certified Nutrient Management Consultant must be followed</w:t>
            </w:r>
            <w:r w:rsidR="005759C2" w:rsidRPr="00497221">
              <w:t>, the lab must make a recommendation</w:t>
            </w:r>
            <w:r w:rsidRPr="00497221">
              <w:t>.</w:t>
            </w:r>
          </w:p>
          <w:p w14:paraId="4904D7CF" w14:textId="5DE0F56A" w:rsidR="00333702" w:rsidRDefault="00333702" w:rsidP="00333702">
            <w:pPr>
              <w:pStyle w:val="NoSpacing"/>
            </w:pPr>
          </w:p>
          <w:p w14:paraId="1A33D3C1" w14:textId="514F55CC" w:rsidR="00724DA2" w:rsidRDefault="00724DA2" w:rsidP="00333702">
            <w:pPr>
              <w:pStyle w:val="NoSpacing"/>
            </w:pPr>
          </w:p>
          <w:p w14:paraId="6B9B6646" w14:textId="43AF6C3D" w:rsidR="00724DA2" w:rsidRDefault="00724DA2" w:rsidP="00333702">
            <w:pPr>
              <w:pStyle w:val="NoSpacing"/>
            </w:pPr>
          </w:p>
          <w:p w14:paraId="3BD82DB6" w14:textId="6F5E78E1" w:rsidR="00724DA2" w:rsidRDefault="00724DA2" w:rsidP="00333702">
            <w:pPr>
              <w:pStyle w:val="NoSpacing"/>
            </w:pPr>
          </w:p>
          <w:p w14:paraId="165040CF" w14:textId="77777777" w:rsidR="00724DA2" w:rsidRDefault="00724DA2" w:rsidP="00333702">
            <w:pPr>
              <w:pStyle w:val="NoSpacing"/>
            </w:pPr>
          </w:p>
          <w:p w14:paraId="2AA748D0" w14:textId="77777777" w:rsidR="00C502C3" w:rsidRPr="001E6166" w:rsidRDefault="008C6E13" w:rsidP="008C6E13">
            <w:pPr>
              <w:pStyle w:val="ListParagraph"/>
              <w:numPr>
                <w:ilvl w:val="0"/>
                <w:numId w:val="15"/>
              </w:numPr>
              <w:rPr>
                <w:rFonts w:asciiTheme="majorHAnsi" w:hAnsiTheme="majorHAnsi"/>
                <w:b/>
                <w:u w:val="single"/>
              </w:rPr>
            </w:pPr>
            <w:r w:rsidRPr="001E6166">
              <w:rPr>
                <w:rFonts w:asciiTheme="majorHAnsi" w:hAnsiTheme="majorHAnsi"/>
                <w:b/>
                <w:u w:val="single"/>
              </w:rPr>
              <w:lastRenderedPageBreak/>
              <w:t>Payment Rates and Limits:</w:t>
            </w:r>
          </w:p>
          <w:p w14:paraId="178F085F" w14:textId="00F4F855" w:rsidR="00724DA2" w:rsidRPr="00724DA2" w:rsidRDefault="00724DA2" w:rsidP="00724DA2">
            <w:pPr>
              <w:pStyle w:val="ListParagraph"/>
              <w:numPr>
                <w:ilvl w:val="0"/>
                <w:numId w:val="6"/>
              </w:numPr>
              <w:spacing w:before="240"/>
              <w:rPr>
                <w:rFonts w:asciiTheme="majorHAnsi" w:hAnsiTheme="majorHAnsi"/>
              </w:rPr>
            </w:pPr>
            <w:r w:rsidRPr="00724DA2">
              <w:rPr>
                <w:rFonts w:asciiTheme="majorHAnsi" w:hAnsiTheme="majorHAnsi"/>
              </w:rPr>
              <w:t>The cost-share for this practice shall be a flat rate of $1</w:t>
            </w:r>
            <w:r>
              <w:rPr>
                <w:rFonts w:asciiTheme="majorHAnsi" w:hAnsiTheme="majorHAnsi"/>
              </w:rPr>
              <w:t>3</w:t>
            </w:r>
            <w:r w:rsidRPr="00724DA2">
              <w:rPr>
                <w:rFonts w:asciiTheme="majorHAnsi" w:hAnsiTheme="majorHAnsi"/>
              </w:rPr>
              <w:t xml:space="preserve">.00 per Ton with a maximum </w:t>
            </w:r>
            <w:r w:rsidR="000D0ADC">
              <w:rPr>
                <w:rFonts w:asciiTheme="majorHAnsi" w:hAnsiTheme="majorHAnsi"/>
              </w:rPr>
              <w:t xml:space="preserve">of 150 Tons for each applicant. Maximum reimbursement will not exceed </w:t>
            </w:r>
            <w:r w:rsidR="000D0ADC" w:rsidRPr="0082303D">
              <w:rPr>
                <w:rFonts w:asciiTheme="majorHAnsi" w:hAnsiTheme="majorHAnsi"/>
                <w:b/>
              </w:rPr>
              <w:t>$</w:t>
            </w:r>
            <w:r w:rsidR="0082303D" w:rsidRPr="0082303D">
              <w:rPr>
                <w:rFonts w:asciiTheme="majorHAnsi" w:hAnsiTheme="majorHAnsi"/>
                <w:b/>
              </w:rPr>
              <w:t>1,950.00</w:t>
            </w:r>
            <w:r w:rsidR="0082303D">
              <w:rPr>
                <w:rFonts w:asciiTheme="majorHAnsi" w:hAnsiTheme="majorHAnsi"/>
              </w:rPr>
              <w:t>.</w:t>
            </w:r>
          </w:p>
          <w:p w14:paraId="6540E852" w14:textId="76545079" w:rsidR="00724DA2" w:rsidRDefault="00724DA2" w:rsidP="00724DA2">
            <w:pPr>
              <w:pStyle w:val="ListParagraph"/>
              <w:numPr>
                <w:ilvl w:val="0"/>
                <w:numId w:val="6"/>
              </w:numPr>
              <w:spacing w:before="240"/>
              <w:rPr>
                <w:rFonts w:asciiTheme="majorHAnsi" w:hAnsiTheme="majorHAnsi"/>
              </w:rPr>
            </w:pPr>
            <w:r w:rsidRPr="00724DA2">
              <w:rPr>
                <w:rFonts w:asciiTheme="majorHAnsi" w:hAnsiTheme="majorHAnsi"/>
              </w:rPr>
              <w:t xml:space="preserve">Maximum of 50 acres per applicant. </w:t>
            </w:r>
          </w:p>
          <w:p w14:paraId="5ED6311E" w14:textId="77777777" w:rsidR="00724DA2" w:rsidRPr="00724DA2" w:rsidRDefault="00724DA2" w:rsidP="00724DA2">
            <w:pPr>
              <w:pStyle w:val="ListParagraph"/>
              <w:numPr>
                <w:ilvl w:val="0"/>
                <w:numId w:val="6"/>
              </w:numPr>
              <w:rPr>
                <w:rFonts w:asciiTheme="majorHAnsi" w:hAnsiTheme="majorHAnsi"/>
              </w:rPr>
            </w:pPr>
            <w:r w:rsidRPr="00724DA2">
              <w:rPr>
                <w:rFonts w:asciiTheme="majorHAnsi" w:hAnsiTheme="majorHAnsi"/>
              </w:rPr>
              <w:t xml:space="preserve">Payment will be made on </w:t>
            </w:r>
            <w:r w:rsidRPr="00724DA2">
              <w:rPr>
                <w:rFonts w:asciiTheme="majorHAnsi" w:hAnsiTheme="majorHAnsi"/>
                <w:b/>
              </w:rPr>
              <w:t>Registered Agricultural Lime only</w:t>
            </w:r>
            <w:r w:rsidRPr="00724DA2">
              <w:rPr>
                <w:rFonts w:asciiTheme="majorHAnsi" w:hAnsiTheme="majorHAnsi"/>
              </w:rPr>
              <w:t>.</w:t>
            </w:r>
          </w:p>
          <w:p w14:paraId="3868D951" w14:textId="77777777" w:rsidR="00C502C3" w:rsidRPr="009A0EE2" w:rsidRDefault="001E6166" w:rsidP="00C502C3">
            <w:pPr>
              <w:pStyle w:val="ListParagraph"/>
              <w:numPr>
                <w:ilvl w:val="0"/>
                <w:numId w:val="6"/>
              </w:numPr>
              <w:rPr>
                <w:rFonts w:asciiTheme="majorHAnsi" w:hAnsiTheme="majorHAnsi"/>
              </w:rPr>
            </w:pPr>
            <w:r>
              <w:rPr>
                <w:rFonts w:asciiTheme="majorHAnsi" w:hAnsiTheme="majorHAnsi"/>
              </w:rPr>
              <w:t xml:space="preserve">When </w:t>
            </w:r>
            <w:r w:rsidR="00C502C3" w:rsidRPr="009A0EE2">
              <w:rPr>
                <w:rFonts w:asciiTheme="majorHAnsi" w:hAnsiTheme="majorHAnsi"/>
              </w:rPr>
              <w:t xml:space="preserve">the lime has been applied, the AgEP committee or a representative </w:t>
            </w:r>
            <w:r w:rsidR="00D02E49">
              <w:rPr>
                <w:rFonts w:asciiTheme="majorHAnsi" w:hAnsiTheme="majorHAnsi"/>
              </w:rPr>
              <w:t xml:space="preserve">reserve the right to </w:t>
            </w:r>
            <w:r w:rsidR="00C502C3" w:rsidRPr="009A0EE2">
              <w:rPr>
                <w:rFonts w:asciiTheme="majorHAnsi" w:hAnsiTheme="majorHAnsi"/>
              </w:rPr>
              <w:t xml:space="preserve">perform a site visit to verify that the application was done according to the agreement and possibly take soil samples to determine effectiveness of the practice. </w:t>
            </w:r>
          </w:p>
          <w:p w14:paraId="2965B917" w14:textId="5AD7170C" w:rsidR="00C502C3" w:rsidRDefault="00C502C3" w:rsidP="00C502C3">
            <w:pPr>
              <w:pStyle w:val="ListParagraph"/>
              <w:numPr>
                <w:ilvl w:val="0"/>
                <w:numId w:val="6"/>
              </w:numPr>
              <w:rPr>
                <w:rFonts w:asciiTheme="majorHAnsi" w:hAnsiTheme="majorHAnsi"/>
              </w:rPr>
            </w:pPr>
            <w:r w:rsidRPr="009A0EE2">
              <w:rPr>
                <w:rFonts w:asciiTheme="majorHAnsi" w:hAnsiTheme="majorHAnsi"/>
              </w:rPr>
              <w:t>The total amount of lime approved for incentive payment will be b</w:t>
            </w:r>
            <w:r w:rsidR="00C528A9">
              <w:rPr>
                <w:rFonts w:asciiTheme="majorHAnsi" w:hAnsiTheme="majorHAnsi"/>
              </w:rPr>
              <w:t xml:space="preserve">ased on the </w:t>
            </w:r>
            <w:r w:rsidRPr="009A0EE2">
              <w:rPr>
                <w:rFonts w:asciiTheme="majorHAnsi" w:hAnsiTheme="majorHAnsi"/>
              </w:rPr>
              <w:t>laboratory recommendations</w:t>
            </w:r>
            <w:r w:rsidR="00C528A9">
              <w:rPr>
                <w:rFonts w:asciiTheme="majorHAnsi" w:hAnsiTheme="majorHAnsi"/>
              </w:rPr>
              <w:t xml:space="preserve"> or the recommendations of a Certified WV Nutrient Management Consultant.</w:t>
            </w:r>
          </w:p>
          <w:p w14:paraId="089C1E46" w14:textId="2FBFB5D1" w:rsidR="00194FC3" w:rsidRDefault="00194FC3" w:rsidP="00C502C3">
            <w:pPr>
              <w:pStyle w:val="ListParagraph"/>
              <w:numPr>
                <w:ilvl w:val="0"/>
                <w:numId w:val="6"/>
              </w:numPr>
              <w:rPr>
                <w:rFonts w:asciiTheme="majorHAnsi" w:hAnsiTheme="majorHAnsi"/>
              </w:rPr>
            </w:pPr>
            <w:r>
              <w:rPr>
                <w:rFonts w:asciiTheme="majorHAnsi" w:hAnsiTheme="majorHAnsi"/>
              </w:rPr>
              <w:t xml:space="preserve">Reimbursement </w:t>
            </w:r>
            <w:r>
              <w:rPr>
                <w:rFonts w:asciiTheme="majorHAnsi" w:hAnsiTheme="majorHAnsi"/>
                <w:u w:val="single"/>
              </w:rPr>
              <w:t>will not</w:t>
            </w:r>
            <w:r>
              <w:rPr>
                <w:rFonts w:asciiTheme="majorHAnsi" w:hAnsiTheme="majorHAnsi"/>
              </w:rPr>
              <w:t xml:space="preserve"> exceed the receipts of liming material and trucking cost. </w:t>
            </w:r>
            <w:r>
              <w:rPr>
                <w:rFonts w:asciiTheme="majorHAnsi" w:hAnsiTheme="majorHAnsi"/>
                <w:b/>
              </w:rPr>
              <w:t xml:space="preserve">Cost of spreading is not reimbursed. </w:t>
            </w:r>
          </w:p>
          <w:p w14:paraId="3E7A77D4" w14:textId="62D4D631" w:rsidR="000541DF" w:rsidRDefault="000541DF" w:rsidP="00C502C3">
            <w:pPr>
              <w:pStyle w:val="ListParagraph"/>
              <w:numPr>
                <w:ilvl w:val="0"/>
                <w:numId w:val="6"/>
              </w:numPr>
              <w:rPr>
                <w:rFonts w:asciiTheme="majorHAnsi" w:hAnsiTheme="majorHAnsi"/>
                <w:u w:val="single"/>
              </w:rPr>
            </w:pPr>
            <w:r w:rsidRPr="000541DF">
              <w:rPr>
                <w:rFonts w:asciiTheme="majorHAnsi" w:hAnsiTheme="majorHAnsi"/>
                <w:u w:val="single"/>
              </w:rPr>
              <w:t>Payment can be denied or prorated if lime is not applied according to recommendations.</w:t>
            </w:r>
          </w:p>
          <w:p w14:paraId="1A2A1256" w14:textId="43C0D812" w:rsidR="003A3576" w:rsidRPr="003A3576" w:rsidRDefault="003A3576" w:rsidP="003A3576">
            <w:pPr>
              <w:pStyle w:val="ListParagraph"/>
              <w:numPr>
                <w:ilvl w:val="0"/>
                <w:numId w:val="6"/>
              </w:numPr>
              <w:rPr>
                <w:rFonts w:asciiTheme="majorHAnsi" w:hAnsiTheme="majorHAnsi"/>
              </w:rPr>
            </w:pPr>
            <w:r w:rsidRPr="003A3576">
              <w:rPr>
                <w:rFonts w:asciiTheme="majorHAnsi" w:hAnsiTheme="majorHAnsi"/>
              </w:rPr>
              <w:t xml:space="preserve">In combination with other practices applicant </w:t>
            </w:r>
            <w:r w:rsidRPr="003A3576">
              <w:rPr>
                <w:rFonts w:asciiTheme="majorHAnsi" w:hAnsiTheme="majorHAnsi"/>
                <w:b/>
              </w:rPr>
              <w:t>cannot exceed $7,000.00</w:t>
            </w:r>
            <w:r w:rsidRPr="003A3576">
              <w:rPr>
                <w:rFonts w:asciiTheme="majorHAnsi" w:hAnsiTheme="majorHAnsi"/>
              </w:rPr>
              <w:t xml:space="preserve"> of assistance</w:t>
            </w:r>
          </w:p>
          <w:p w14:paraId="7B53DD00" w14:textId="76E70B15" w:rsidR="00F15ACB" w:rsidRDefault="00F15ACB" w:rsidP="00C502C3">
            <w:pPr>
              <w:pStyle w:val="ListParagraph"/>
              <w:numPr>
                <w:ilvl w:val="0"/>
                <w:numId w:val="6"/>
              </w:numPr>
              <w:rPr>
                <w:rFonts w:asciiTheme="majorHAnsi" w:hAnsiTheme="majorHAnsi"/>
                <w:b/>
                <w:u w:val="single"/>
              </w:rPr>
            </w:pPr>
            <w:r w:rsidRPr="00724DA2">
              <w:rPr>
                <w:rFonts w:asciiTheme="majorHAnsi" w:hAnsiTheme="majorHAnsi"/>
                <w:b/>
              </w:rPr>
              <w:t>Practice m</w:t>
            </w:r>
            <w:r w:rsidR="0086555C" w:rsidRPr="00724DA2">
              <w:rPr>
                <w:rFonts w:asciiTheme="majorHAnsi" w:hAnsiTheme="majorHAnsi"/>
                <w:b/>
              </w:rPr>
              <w:t>ust be completed by</w:t>
            </w:r>
            <w:r w:rsidR="0086555C">
              <w:rPr>
                <w:rFonts w:asciiTheme="majorHAnsi" w:hAnsiTheme="majorHAnsi"/>
                <w:b/>
                <w:u w:val="single"/>
              </w:rPr>
              <w:t xml:space="preserve"> </w:t>
            </w:r>
            <w:r w:rsidR="00724DA2">
              <w:rPr>
                <w:rFonts w:asciiTheme="majorHAnsi" w:hAnsiTheme="majorHAnsi"/>
                <w:b/>
                <w:u w:val="single"/>
              </w:rPr>
              <w:t xml:space="preserve">____________. </w:t>
            </w:r>
          </w:p>
          <w:p w14:paraId="5B5232CC" w14:textId="77777777" w:rsidR="00757DD7" w:rsidRPr="00F15ACB" w:rsidRDefault="00757DD7" w:rsidP="00757DD7">
            <w:pPr>
              <w:pStyle w:val="ListParagraph"/>
              <w:rPr>
                <w:rFonts w:asciiTheme="majorHAnsi" w:hAnsiTheme="majorHAnsi"/>
                <w:b/>
                <w:u w:val="single"/>
              </w:rPr>
            </w:pPr>
          </w:p>
          <w:p w14:paraId="7B73A83A" w14:textId="77777777" w:rsidR="00C502C3" w:rsidRPr="009B6513" w:rsidRDefault="00652821" w:rsidP="008C6E13">
            <w:pPr>
              <w:numPr>
                <w:ilvl w:val="0"/>
                <w:numId w:val="15"/>
              </w:numPr>
              <w:spacing w:line="240" w:lineRule="auto"/>
              <w:contextualSpacing/>
              <w:rPr>
                <w:rFonts w:asciiTheme="majorHAnsi" w:hAnsiTheme="majorHAnsi"/>
                <w:b/>
                <w:sz w:val="24"/>
                <w:szCs w:val="24"/>
                <w:highlight w:val="yellow"/>
                <w:u w:val="single"/>
              </w:rPr>
            </w:pPr>
            <w:r w:rsidRPr="009B6513">
              <w:rPr>
                <w:rFonts w:asciiTheme="majorHAnsi" w:hAnsiTheme="majorHAnsi"/>
                <w:b/>
                <w:sz w:val="24"/>
                <w:szCs w:val="24"/>
                <w:highlight w:val="yellow"/>
                <w:u w:val="single"/>
              </w:rPr>
              <w:t xml:space="preserve">Cooperator </w:t>
            </w:r>
            <w:r w:rsidR="00C502C3" w:rsidRPr="009B6513">
              <w:rPr>
                <w:rFonts w:asciiTheme="majorHAnsi" w:hAnsiTheme="majorHAnsi"/>
                <w:b/>
                <w:sz w:val="24"/>
                <w:szCs w:val="24"/>
                <w:highlight w:val="yellow"/>
                <w:u w:val="single"/>
              </w:rPr>
              <w:t>Require</w:t>
            </w:r>
            <w:r w:rsidR="009A0EE2" w:rsidRPr="009B6513">
              <w:rPr>
                <w:rFonts w:asciiTheme="majorHAnsi" w:hAnsiTheme="majorHAnsi"/>
                <w:b/>
                <w:sz w:val="24"/>
                <w:szCs w:val="24"/>
                <w:highlight w:val="yellow"/>
                <w:u w:val="single"/>
              </w:rPr>
              <w:t>ments for Pr</w:t>
            </w:r>
            <w:r w:rsidR="00730F5D" w:rsidRPr="009B6513">
              <w:rPr>
                <w:rFonts w:asciiTheme="majorHAnsi" w:hAnsiTheme="majorHAnsi"/>
                <w:b/>
                <w:sz w:val="24"/>
                <w:szCs w:val="24"/>
                <w:highlight w:val="yellow"/>
                <w:u w:val="single"/>
              </w:rPr>
              <w:t>ogram</w:t>
            </w:r>
            <w:r w:rsidR="009A0EE2" w:rsidRPr="009B6513">
              <w:rPr>
                <w:rFonts w:asciiTheme="majorHAnsi" w:hAnsiTheme="majorHAnsi"/>
                <w:b/>
                <w:sz w:val="24"/>
                <w:szCs w:val="24"/>
                <w:highlight w:val="yellow"/>
                <w:u w:val="single"/>
              </w:rPr>
              <w:t xml:space="preserve"> Participation</w:t>
            </w:r>
            <w:r w:rsidR="00C502C3" w:rsidRPr="009B6513">
              <w:rPr>
                <w:rFonts w:asciiTheme="majorHAnsi" w:hAnsiTheme="majorHAnsi"/>
                <w:b/>
                <w:sz w:val="24"/>
                <w:szCs w:val="24"/>
                <w:highlight w:val="yellow"/>
                <w:u w:val="single"/>
              </w:rPr>
              <w:t xml:space="preserve"> </w:t>
            </w:r>
            <w:r w:rsidR="005E444C" w:rsidRPr="009B6513">
              <w:rPr>
                <w:rFonts w:asciiTheme="majorHAnsi" w:hAnsiTheme="majorHAnsi"/>
                <w:b/>
                <w:sz w:val="24"/>
                <w:szCs w:val="24"/>
                <w:highlight w:val="yellow"/>
                <w:u w:val="single"/>
              </w:rPr>
              <w:t>Consideration</w:t>
            </w:r>
            <w:r w:rsidR="001E6166" w:rsidRPr="009B6513">
              <w:rPr>
                <w:rFonts w:asciiTheme="majorHAnsi" w:hAnsiTheme="majorHAnsi"/>
                <w:b/>
                <w:sz w:val="24"/>
                <w:szCs w:val="24"/>
                <w:highlight w:val="yellow"/>
                <w:u w:val="single"/>
              </w:rPr>
              <w:t xml:space="preserve"> and must be submitted as a package</w:t>
            </w:r>
          </w:p>
          <w:p w14:paraId="1F09BD65" w14:textId="77777777" w:rsidR="00C502C3" w:rsidRPr="001F0943" w:rsidRDefault="009A0EE2" w:rsidP="001F0943">
            <w:pPr>
              <w:pStyle w:val="ListParagraph"/>
              <w:numPr>
                <w:ilvl w:val="0"/>
                <w:numId w:val="24"/>
              </w:numPr>
              <w:rPr>
                <w:rFonts w:asciiTheme="majorHAnsi" w:hAnsiTheme="majorHAnsi"/>
                <w:b/>
              </w:rPr>
            </w:pPr>
            <w:r w:rsidRPr="001F0943">
              <w:rPr>
                <w:rFonts w:asciiTheme="majorHAnsi" w:hAnsiTheme="majorHAnsi"/>
              </w:rPr>
              <w:t>Applicant m</w:t>
            </w:r>
            <w:r w:rsidR="00C502C3" w:rsidRPr="001F0943">
              <w:rPr>
                <w:rFonts w:asciiTheme="majorHAnsi" w:hAnsiTheme="majorHAnsi"/>
              </w:rPr>
              <w:t>ust be a District Cooperator</w:t>
            </w:r>
          </w:p>
          <w:p w14:paraId="53B39D23" w14:textId="77777777" w:rsidR="00652821" w:rsidRPr="001F0943" w:rsidRDefault="00652821" w:rsidP="001F0943">
            <w:pPr>
              <w:pStyle w:val="ListParagraph"/>
              <w:numPr>
                <w:ilvl w:val="0"/>
                <w:numId w:val="24"/>
              </w:numPr>
              <w:rPr>
                <w:rFonts w:asciiTheme="majorHAnsi" w:hAnsiTheme="majorHAnsi"/>
              </w:rPr>
            </w:pPr>
            <w:r w:rsidRPr="001F0943">
              <w:rPr>
                <w:rFonts w:asciiTheme="majorHAnsi" w:hAnsiTheme="majorHAnsi"/>
              </w:rPr>
              <w:t xml:space="preserve">Practice Application Form </w:t>
            </w:r>
          </w:p>
          <w:p w14:paraId="2CA03290" w14:textId="77777777" w:rsidR="00C502C3" w:rsidRPr="001F0943" w:rsidRDefault="00C502C3" w:rsidP="001F0943">
            <w:pPr>
              <w:pStyle w:val="ListParagraph"/>
              <w:numPr>
                <w:ilvl w:val="0"/>
                <w:numId w:val="24"/>
              </w:numPr>
              <w:rPr>
                <w:rFonts w:asciiTheme="majorHAnsi" w:hAnsiTheme="majorHAnsi"/>
              </w:rPr>
            </w:pPr>
            <w:r w:rsidRPr="001F0943">
              <w:rPr>
                <w:rFonts w:asciiTheme="majorHAnsi" w:hAnsiTheme="majorHAnsi"/>
              </w:rPr>
              <w:t xml:space="preserve">Farm map with individual fields identified and individual field acres </w:t>
            </w:r>
          </w:p>
          <w:p w14:paraId="18C098E7" w14:textId="77777777" w:rsidR="004F4A9D" w:rsidRPr="001F0943" w:rsidRDefault="00C502C3" w:rsidP="001F0943">
            <w:pPr>
              <w:pStyle w:val="ListParagraph"/>
              <w:numPr>
                <w:ilvl w:val="0"/>
                <w:numId w:val="24"/>
              </w:numPr>
              <w:spacing w:before="100" w:after="100"/>
              <w:rPr>
                <w:rFonts w:asciiTheme="majorHAnsi" w:hAnsiTheme="majorHAnsi"/>
                <w:sz w:val="20"/>
                <w:szCs w:val="20"/>
              </w:rPr>
            </w:pPr>
            <w:r w:rsidRPr="001F0943">
              <w:rPr>
                <w:rFonts w:asciiTheme="majorHAnsi" w:hAnsiTheme="majorHAnsi"/>
              </w:rPr>
              <w:t>Soil sample results (no more than 3 years old) for individual fields, showing acres per field</w:t>
            </w:r>
            <w:r w:rsidR="00D02E49" w:rsidRPr="001F0943">
              <w:rPr>
                <w:rFonts w:asciiTheme="majorHAnsi" w:hAnsiTheme="majorHAnsi"/>
              </w:rPr>
              <w:t xml:space="preserve"> and</w:t>
            </w:r>
            <w:r w:rsidRPr="001F0943">
              <w:rPr>
                <w:rFonts w:asciiTheme="majorHAnsi" w:hAnsiTheme="majorHAnsi"/>
              </w:rPr>
              <w:t xml:space="preserve"> provide a </w:t>
            </w:r>
            <w:r w:rsidR="001D074C" w:rsidRPr="001F0943">
              <w:rPr>
                <w:rFonts w:asciiTheme="majorHAnsi" w:hAnsiTheme="majorHAnsi"/>
              </w:rPr>
              <w:t>recommended amount</w:t>
            </w:r>
            <w:r w:rsidRPr="001F0943">
              <w:rPr>
                <w:rFonts w:asciiTheme="majorHAnsi" w:hAnsiTheme="majorHAnsi"/>
              </w:rPr>
              <w:t xml:space="preserve"> of lime per acre</w:t>
            </w:r>
            <w:r w:rsidR="001D074C">
              <w:rPr>
                <w:rFonts w:asciiTheme="majorHAnsi" w:hAnsiTheme="majorHAnsi"/>
              </w:rPr>
              <w:t>.</w:t>
            </w:r>
          </w:p>
          <w:p w14:paraId="2FB6A08C" w14:textId="77777777" w:rsidR="004F4A9D" w:rsidRPr="001F0943" w:rsidRDefault="00652821" w:rsidP="001F0943">
            <w:pPr>
              <w:pStyle w:val="ListParagraph"/>
              <w:numPr>
                <w:ilvl w:val="0"/>
                <w:numId w:val="24"/>
              </w:numPr>
              <w:spacing w:before="100" w:after="100"/>
              <w:rPr>
                <w:rFonts w:asciiTheme="majorHAnsi" w:hAnsiTheme="majorHAnsi"/>
              </w:rPr>
            </w:pPr>
            <w:r w:rsidRPr="001F0943">
              <w:rPr>
                <w:rFonts w:asciiTheme="majorHAnsi" w:hAnsiTheme="majorHAnsi"/>
              </w:rPr>
              <w:t>Lease agreement when applicable</w:t>
            </w:r>
            <w:r w:rsidR="004F4A9D" w:rsidRPr="001F0943">
              <w:rPr>
                <w:rFonts w:asciiTheme="majorHAnsi" w:hAnsiTheme="majorHAnsi"/>
              </w:rPr>
              <w:t xml:space="preserve"> </w:t>
            </w:r>
          </w:p>
          <w:p w14:paraId="0C39F168" w14:textId="77777777" w:rsidR="001F0943" w:rsidRDefault="004F4A9D" w:rsidP="001F0943">
            <w:pPr>
              <w:pStyle w:val="ListParagraph"/>
              <w:numPr>
                <w:ilvl w:val="0"/>
                <w:numId w:val="24"/>
              </w:numPr>
              <w:spacing w:before="100" w:after="100"/>
              <w:rPr>
                <w:rFonts w:asciiTheme="majorHAnsi" w:hAnsiTheme="majorHAnsi"/>
              </w:rPr>
            </w:pPr>
            <w:r w:rsidRPr="001F0943">
              <w:rPr>
                <w:rFonts w:asciiTheme="majorHAnsi" w:hAnsiTheme="majorHAnsi"/>
              </w:rPr>
              <w:t xml:space="preserve">Application approvals will be made based upon availability of funds and </w:t>
            </w:r>
            <w:r w:rsidR="00297851">
              <w:rPr>
                <w:rFonts w:asciiTheme="majorHAnsi" w:hAnsiTheme="majorHAnsi"/>
              </w:rPr>
              <w:t>a ranking</w:t>
            </w:r>
            <w:r w:rsidRPr="001F0943">
              <w:rPr>
                <w:rFonts w:asciiTheme="majorHAnsi" w:hAnsiTheme="majorHAnsi"/>
              </w:rPr>
              <w:t xml:space="preserve"> </w:t>
            </w:r>
            <w:r w:rsidR="00297851">
              <w:rPr>
                <w:rFonts w:asciiTheme="majorHAnsi" w:hAnsiTheme="majorHAnsi"/>
              </w:rPr>
              <w:t>process</w:t>
            </w:r>
            <w:r w:rsidRPr="001F0943">
              <w:rPr>
                <w:rFonts w:asciiTheme="majorHAnsi" w:hAnsiTheme="majorHAnsi"/>
              </w:rPr>
              <w:t>.</w:t>
            </w:r>
            <w:r w:rsidR="001F0943" w:rsidRPr="009A0EE2">
              <w:rPr>
                <w:rFonts w:asciiTheme="majorHAnsi" w:hAnsiTheme="majorHAnsi"/>
              </w:rPr>
              <w:t xml:space="preserve"> </w:t>
            </w:r>
          </w:p>
          <w:p w14:paraId="25EECE64" w14:textId="77777777" w:rsidR="00757DD7" w:rsidRDefault="001F0943" w:rsidP="005B24C6">
            <w:pPr>
              <w:pStyle w:val="ListParagraph"/>
              <w:numPr>
                <w:ilvl w:val="0"/>
                <w:numId w:val="24"/>
              </w:numPr>
              <w:spacing w:before="100" w:after="100"/>
              <w:rPr>
                <w:rFonts w:asciiTheme="majorHAnsi" w:hAnsiTheme="majorHAnsi"/>
              </w:rPr>
            </w:pPr>
            <w:r w:rsidRPr="00757DD7">
              <w:rPr>
                <w:rFonts w:asciiTheme="majorHAnsi" w:hAnsiTheme="majorHAnsi"/>
              </w:rPr>
              <w:t>After approval, the applicant must follow job sheets provided at the time of signing the contract.</w:t>
            </w:r>
          </w:p>
          <w:p w14:paraId="5570A13A" w14:textId="77777777" w:rsidR="00333702" w:rsidRDefault="00333702" w:rsidP="00333702">
            <w:pPr>
              <w:pStyle w:val="ListParagraph"/>
              <w:spacing w:before="100" w:after="100"/>
              <w:rPr>
                <w:rFonts w:asciiTheme="majorHAnsi" w:hAnsiTheme="majorHAnsi"/>
              </w:rPr>
            </w:pPr>
          </w:p>
          <w:p w14:paraId="5CE6122C" w14:textId="77777777" w:rsidR="006A57C5" w:rsidRPr="00FE4127" w:rsidRDefault="00FE4127" w:rsidP="00FE4127">
            <w:pPr>
              <w:pStyle w:val="ListParagraph"/>
              <w:numPr>
                <w:ilvl w:val="0"/>
                <w:numId w:val="15"/>
              </w:numPr>
              <w:rPr>
                <w:rFonts w:asciiTheme="majorHAnsi" w:hAnsiTheme="majorHAnsi"/>
                <w:b/>
                <w:u w:val="single"/>
              </w:rPr>
            </w:pPr>
            <w:r>
              <w:rPr>
                <w:rFonts w:asciiTheme="majorHAnsi" w:hAnsiTheme="majorHAnsi"/>
                <w:b/>
                <w:u w:val="single"/>
              </w:rPr>
              <w:t>P</w:t>
            </w:r>
            <w:r w:rsidR="006A57C5" w:rsidRPr="00FE4127">
              <w:rPr>
                <w:rFonts w:asciiTheme="majorHAnsi" w:hAnsiTheme="majorHAnsi"/>
                <w:b/>
                <w:u w:val="single"/>
              </w:rPr>
              <w:t xml:space="preserve">ayment </w:t>
            </w:r>
            <w:r w:rsidR="001E6166" w:rsidRPr="00FE4127">
              <w:rPr>
                <w:rFonts w:asciiTheme="majorHAnsi" w:hAnsiTheme="majorHAnsi"/>
                <w:b/>
                <w:u w:val="single"/>
              </w:rPr>
              <w:t>Process</w:t>
            </w:r>
          </w:p>
          <w:p w14:paraId="0154159A" w14:textId="7958C665" w:rsidR="00333702" w:rsidRPr="00333702" w:rsidRDefault="00FE4127" w:rsidP="00333702">
            <w:pPr>
              <w:pStyle w:val="ListParagraph"/>
              <w:numPr>
                <w:ilvl w:val="0"/>
                <w:numId w:val="28"/>
              </w:numPr>
              <w:spacing w:before="100" w:after="100"/>
            </w:pPr>
            <w:r w:rsidRPr="00333702">
              <w:t>T</w:t>
            </w:r>
            <w:r w:rsidR="006A57C5" w:rsidRPr="00333702">
              <w:t xml:space="preserve">he payment will be </w:t>
            </w:r>
            <w:r w:rsidRPr="00333702">
              <w:t xml:space="preserve">approved </w:t>
            </w:r>
            <w:r w:rsidR="006A57C5" w:rsidRPr="00333702">
              <w:t>a</w:t>
            </w:r>
            <w:r w:rsidR="00065194" w:rsidRPr="00333702">
              <w:t>s:</w:t>
            </w:r>
            <w:r w:rsidR="006A57C5" w:rsidRPr="00333702">
              <w:t xml:space="preserve"> </w:t>
            </w:r>
            <w:r w:rsidR="00E66F9F" w:rsidRPr="00333702">
              <w:t>1. P</w:t>
            </w:r>
            <w:r w:rsidR="006A57C5" w:rsidRPr="00333702">
              <w:t>aid invoices are received</w:t>
            </w:r>
            <w:r w:rsidR="00065194" w:rsidRPr="00333702">
              <w:t xml:space="preserve">; </w:t>
            </w:r>
            <w:r w:rsidR="00E66F9F" w:rsidRPr="00333702">
              <w:t>2.</w:t>
            </w:r>
            <w:r w:rsidR="00065194" w:rsidRPr="00333702">
              <w:t xml:space="preserve"> the</w:t>
            </w:r>
            <w:r w:rsidRPr="00333702">
              <w:t xml:space="preserve"> </w:t>
            </w:r>
            <w:r w:rsidR="006A57C5" w:rsidRPr="00333702">
              <w:t>cooperator completes a W-9 form</w:t>
            </w:r>
            <w:r w:rsidR="00065194" w:rsidRPr="00333702">
              <w:t>;</w:t>
            </w:r>
            <w:r w:rsidRPr="00333702">
              <w:t xml:space="preserve"> </w:t>
            </w:r>
            <w:r w:rsidR="00E66F9F" w:rsidRPr="00333702">
              <w:t xml:space="preserve">3. </w:t>
            </w:r>
            <w:r w:rsidR="00065194" w:rsidRPr="00333702">
              <w:t>a</w:t>
            </w:r>
            <w:r w:rsidR="00E66F9F" w:rsidRPr="00333702">
              <w:t xml:space="preserve"> </w:t>
            </w:r>
            <w:r w:rsidR="00724DA2">
              <w:t>verification</w:t>
            </w:r>
            <w:r w:rsidRPr="00333702">
              <w:t xml:space="preserve"> </w:t>
            </w:r>
            <w:r w:rsidR="00E66F9F" w:rsidRPr="00333702">
              <w:t xml:space="preserve">visit </w:t>
            </w:r>
            <w:r w:rsidRPr="00333702">
              <w:t>is done</w:t>
            </w:r>
            <w:r w:rsidR="00065194" w:rsidRPr="00333702">
              <w:t>;</w:t>
            </w:r>
            <w:r w:rsidRPr="00333702">
              <w:t xml:space="preserve"> </w:t>
            </w:r>
            <w:r w:rsidR="00E66F9F" w:rsidRPr="00333702">
              <w:t>4.</w:t>
            </w:r>
            <w:r w:rsidR="00757DD7" w:rsidRPr="00333702">
              <w:t xml:space="preserve"> a </w:t>
            </w:r>
            <w:r w:rsidR="00724DA2">
              <w:t>verification</w:t>
            </w:r>
            <w:r w:rsidR="00757DD7" w:rsidRPr="00333702">
              <w:t xml:space="preserve"> form is signed: 5. </w:t>
            </w:r>
            <w:r w:rsidR="00065194" w:rsidRPr="00333702">
              <w:t>t</w:t>
            </w:r>
            <w:r w:rsidRPr="00333702">
              <w:t>he District approves the payment</w:t>
            </w:r>
            <w:r w:rsidR="00757DD7" w:rsidRPr="00333702">
              <w:t>.</w:t>
            </w:r>
            <w:r w:rsidR="006A57C5" w:rsidRPr="00333702">
              <w:t xml:space="preserve"> </w:t>
            </w:r>
          </w:p>
          <w:p w14:paraId="11CD72D7" w14:textId="1C89B98D" w:rsidR="00333702" w:rsidRPr="00333702" w:rsidRDefault="00333702" w:rsidP="00333702">
            <w:pPr>
              <w:pStyle w:val="ListParagraph"/>
              <w:numPr>
                <w:ilvl w:val="0"/>
                <w:numId w:val="28"/>
              </w:numPr>
              <w:spacing w:before="100" w:after="100"/>
              <w:rPr>
                <w:b/>
              </w:rPr>
            </w:pPr>
            <w:r w:rsidRPr="00333702">
              <w:rPr>
                <w:b/>
                <w:highlight w:val="yellow"/>
              </w:rPr>
              <w:t>All invoices, a signed &amp; dated W-9 and Program Cost Verification Form must be received at the Monongahela Conservation</w:t>
            </w:r>
            <w:r w:rsidR="00963ABD">
              <w:rPr>
                <w:b/>
                <w:highlight w:val="yellow"/>
              </w:rPr>
              <w:t xml:space="preserve"> District Office by, </w:t>
            </w:r>
            <w:r w:rsidR="00963ABD" w:rsidRPr="00963ABD">
              <w:rPr>
                <w:b/>
                <w:highlight w:val="yellow"/>
                <w:u w:val="single"/>
              </w:rPr>
              <w:t>May 31, 2019</w:t>
            </w:r>
            <w:r w:rsidR="00963ABD">
              <w:rPr>
                <w:b/>
                <w:highlight w:val="yellow"/>
              </w:rPr>
              <w:t>,</w:t>
            </w:r>
            <w:r w:rsidRPr="00333702">
              <w:rPr>
                <w:b/>
                <w:highlight w:val="yellow"/>
              </w:rPr>
              <w:t xml:space="preserve"> otherwise payments may be delayed or even denied.   </w:t>
            </w:r>
            <w:r w:rsidRPr="00333702">
              <w:rPr>
                <w:b/>
              </w:rPr>
              <w:t xml:space="preserve"> </w:t>
            </w:r>
          </w:p>
          <w:p w14:paraId="11BB56EF" w14:textId="77777777" w:rsidR="00333702" w:rsidRPr="00963ABD" w:rsidRDefault="00333702" w:rsidP="00333702">
            <w:pPr>
              <w:pStyle w:val="ListParagraph"/>
              <w:numPr>
                <w:ilvl w:val="0"/>
                <w:numId w:val="28"/>
              </w:numPr>
              <w:spacing w:before="100" w:after="100"/>
            </w:pPr>
            <w:r w:rsidRPr="00963ABD">
              <w:rPr>
                <w:b/>
                <w:highlight w:val="green"/>
              </w:rPr>
              <w:t>No contract extensions will be granted for any reason</w:t>
            </w:r>
            <w:r w:rsidRPr="00963ABD">
              <w:rPr>
                <w:highlight w:val="green"/>
              </w:rPr>
              <w:t>.</w:t>
            </w:r>
            <w:r w:rsidRPr="00963ABD">
              <w:t xml:space="preserve">  Contracts may be cancelled with notification to the Monongahela Conservation Distr</w:t>
            </w:r>
            <w:bookmarkStart w:id="0" w:name="_GoBack"/>
            <w:bookmarkEnd w:id="0"/>
            <w:r w:rsidRPr="00963ABD">
              <w:t xml:space="preserve">ict in writing. </w:t>
            </w:r>
          </w:p>
          <w:p w14:paraId="5B02CFF9" w14:textId="77777777" w:rsidR="00B15D8A" w:rsidRPr="009A0EE2" w:rsidRDefault="00B15D8A" w:rsidP="00B15D8A">
            <w:pPr>
              <w:ind w:left="720" w:hanging="540"/>
              <w:rPr>
                <w:rFonts w:asciiTheme="majorHAnsi" w:hAnsiTheme="majorHAnsi"/>
                <w:sz w:val="24"/>
                <w:szCs w:val="24"/>
              </w:rPr>
            </w:pPr>
            <w:r w:rsidRPr="009A0EE2">
              <w:rPr>
                <w:rFonts w:asciiTheme="majorHAnsi" w:hAnsiTheme="majorHAnsi"/>
                <w:b/>
                <w:sz w:val="24"/>
                <w:szCs w:val="24"/>
              </w:rPr>
              <w:t xml:space="preserve">Note:  </w:t>
            </w:r>
            <w:r w:rsidRPr="00333702">
              <w:rPr>
                <w:rFonts w:ascii="Times New Roman" w:hAnsi="Times New Roman" w:cs="Times New Roman"/>
                <w:sz w:val="24"/>
                <w:szCs w:val="24"/>
              </w:rPr>
              <w:t>The Monongahela Conservation District reserves the right to change policies and/or cost share rates during the fiscal year without notice.  Any changes will not affect or change any agreements retroactively with the landowners from the time the Conservation District approved their contract</w:t>
            </w:r>
            <w:r w:rsidRPr="009A0EE2">
              <w:rPr>
                <w:rFonts w:asciiTheme="majorHAnsi" w:hAnsiTheme="majorHAnsi"/>
                <w:sz w:val="24"/>
                <w:szCs w:val="24"/>
              </w:rPr>
              <w:t xml:space="preserve">.    </w:t>
            </w:r>
          </w:p>
          <w:tbl>
            <w:tblPr>
              <w:tblpPr w:leftFromText="180" w:rightFromText="180" w:vertAnchor="text" w:horzAnchor="page" w:tblpX="7126"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1198"/>
            </w:tblGrid>
            <w:tr w:rsidR="0086555C" w:rsidRPr="009A0EE2" w14:paraId="6A177169" w14:textId="77777777" w:rsidTr="0086555C">
              <w:trPr>
                <w:trHeight w:val="332"/>
              </w:trPr>
              <w:tc>
                <w:tcPr>
                  <w:tcW w:w="3723" w:type="dxa"/>
                  <w:gridSpan w:val="2"/>
                </w:tcPr>
                <w:p w14:paraId="15F16E0C" w14:textId="77777777" w:rsidR="0086555C" w:rsidRPr="009A0EE2" w:rsidRDefault="0086555C" w:rsidP="0086555C">
                  <w:pPr>
                    <w:jc w:val="center"/>
                    <w:rPr>
                      <w:rFonts w:asciiTheme="majorHAnsi" w:hAnsiTheme="majorHAnsi"/>
                      <w:b/>
                      <w:sz w:val="24"/>
                      <w:szCs w:val="24"/>
                    </w:rPr>
                  </w:pPr>
                  <w:r w:rsidRPr="009A0EE2">
                    <w:rPr>
                      <w:rFonts w:asciiTheme="majorHAnsi" w:hAnsiTheme="majorHAnsi"/>
                      <w:b/>
                      <w:sz w:val="24"/>
                      <w:szCs w:val="24"/>
                    </w:rPr>
                    <w:t>OFFICE USE ONLY:</w:t>
                  </w:r>
                </w:p>
              </w:tc>
            </w:tr>
            <w:tr w:rsidR="0086555C" w:rsidRPr="009A0EE2" w14:paraId="217D3CD2" w14:textId="77777777" w:rsidTr="0086555C">
              <w:trPr>
                <w:trHeight w:val="332"/>
              </w:trPr>
              <w:tc>
                <w:tcPr>
                  <w:tcW w:w="2525" w:type="dxa"/>
                </w:tcPr>
                <w:p w14:paraId="2066CC0C" w14:textId="77777777" w:rsidR="0086555C" w:rsidRPr="009A0EE2" w:rsidRDefault="0086555C" w:rsidP="0086555C">
                  <w:pPr>
                    <w:rPr>
                      <w:rFonts w:asciiTheme="majorHAnsi" w:hAnsiTheme="majorHAnsi"/>
                      <w:b/>
                      <w:sz w:val="24"/>
                      <w:szCs w:val="24"/>
                    </w:rPr>
                  </w:pPr>
                  <w:r w:rsidRPr="009A0EE2">
                    <w:rPr>
                      <w:rFonts w:asciiTheme="majorHAnsi" w:hAnsiTheme="majorHAnsi"/>
                      <w:b/>
                      <w:sz w:val="24"/>
                      <w:szCs w:val="24"/>
                    </w:rPr>
                    <w:t>Date Received:</w:t>
                  </w:r>
                </w:p>
              </w:tc>
              <w:tc>
                <w:tcPr>
                  <w:tcW w:w="1198" w:type="dxa"/>
                </w:tcPr>
                <w:p w14:paraId="22AEA85A" w14:textId="77777777" w:rsidR="0086555C" w:rsidRPr="009A0EE2" w:rsidRDefault="0086555C" w:rsidP="0086555C">
                  <w:pPr>
                    <w:rPr>
                      <w:rFonts w:asciiTheme="majorHAnsi" w:hAnsiTheme="majorHAnsi"/>
                      <w:b/>
                      <w:sz w:val="24"/>
                      <w:szCs w:val="24"/>
                    </w:rPr>
                  </w:pPr>
                </w:p>
              </w:tc>
            </w:tr>
            <w:tr w:rsidR="0086555C" w:rsidRPr="009A0EE2" w14:paraId="7A412107" w14:textId="77777777" w:rsidTr="0086555C">
              <w:trPr>
                <w:trHeight w:val="369"/>
              </w:trPr>
              <w:tc>
                <w:tcPr>
                  <w:tcW w:w="2525" w:type="dxa"/>
                </w:tcPr>
                <w:p w14:paraId="5C92F9A3" w14:textId="77777777" w:rsidR="0086555C" w:rsidRPr="009A0EE2" w:rsidRDefault="0086555C" w:rsidP="0086555C">
                  <w:pPr>
                    <w:rPr>
                      <w:rFonts w:asciiTheme="majorHAnsi" w:hAnsiTheme="majorHAnsi"/>
                      <w:b/>
                      <w:sz w:val="24"/>
                      <w:szCs w:val="24"/>
                    </w:rPr>
                  </w:pPr>
                  <w:r w:rsidRPr="009A0EE2">
                    <w:rPr>
                      <w:rFonts w:asciiTheme="majorHAnsi" w:hAnsiTheme="majorHAnsi"/>
                      <w:b/>
                      <w:sz w:val="24"/>
                      <w:szCs w:val="24"/>
                    </w:rPr>
                    <w:t>Time Received:</w:t>
                  </w:r>
                </w:p>
              </w:tc>
              <w:tc>
                <w:tcPr>
                  <w:tcW w:w="1198" w:type="dxa"/>
                </w:tcPr>
                <w:p w14:paraId="0D7FC8A5" w14:textId="77777777" w:rsidR="0086555C" w:rsidRPr="009A0EE2" w:rsidRDefault="0086555C" w:rsidP="0086555C">
                  <w:pPr>
                    <w:rPr>
                      <w:rFonts w:asciiTheme="majorHAnsi" w:hAnsiTheme="majorHAnsi"/>
                      <w:b/>
                      <w:sz w:val="24"/>
                      <w:szCs w:val="24"/>
                    </w:rPr>
                  </w:pPr>
                </w:p>
              </w:tc>
            </w:tr>
            <w:tr w:rsidR="0086555C" w:rsidRPr="009A0EE2" w14:paraId="3C96ADFD" w14:textId="77777777" w:rsidTr="0086555C">
              <w:trPr>
                <w:trHeight w:val="60"/>
              </w:trPr>
              <w:tc>
                <w:tcPr>
                  <w:tcW w:w="2525" w:type="dxa"/>
                </w:tcPr>
                <w:p w14:paraId="2F9D0780" w14:textId="77777777" w:rsidR="0086555C" w:rsidRPr="009A0EE2" w:rsidRDefault="0086555C" w:rsidP="0086555C">
                  <w:pPr>
                    <w:rPr>
                      <w:rFonts w:asciiTheme="majorHAnsi" w:hAnsiTheme="majorHAnsi"/>
                      <w:b/>
                      <w:sz w:val="24"/>
                      <w:szCs w:val="24"/>
                    </w:rPr>
                  </w:pPr>
                  <w:r w:rsidRPr="009A0EE2">
                    <w:rPr>
                      <w:rFonts w:asciiTheme="majorHAnsi" w:hAnsiTheme="majorHAnsi"/>
                      <w:b/>
                      <w:sz w:val="24"/>
                      <w:szCs w:val="24"/>
                    </w:rPr>
                    <w:t>Ranking Score:</w:t>
                  </w:r>
                </w:p>
              </w:tc>
              <w:tc>
                <w:tcPr>
                  <w:tcW w:w="1198" w:type="dxa"/>
                </w:tcPr>
                <w:p w14:paraId="36357A04" w14:textId="77777777" w:rsidR="0086555C" w:rsidRPr="009A0EE2" w:rsidRDefault="0086555C" w:rsidP="0086555C">
                  <w:pPr>
                    <w:rPr>
                      <w:rFonts w:asciiTheme="majorHAnsi" w:hAnsiTheme="majorHAnsi"/>
                      <w:b/>
                      <w:sz w:val="24"/>
                      <w:szCs w:val="24"/>
                    </w:rPr>
                  </w:pPr>
                </w:p>
              </w:tc>
            </w:tr>
            <w:tr w:rsidR="0086555C" w:rsidRPr="009A0EE2" w14:paraId="6A482FC3" w14:textId="77777777" w:rsidTr="0086555C">
              <w:trPr>
                <w:trHeight w:val="60"/>
              </w:trPr>
              <w:tc>
                <w:tcPr>
                  <w:tcW w:w="3723" w:type="dxa"/>
                  <w:gridSpan w:val="2"/>
                </w:tcPr>
                <w:p w14:paraId="7B9DA823" w14:textId="77777777" w:rsidR="0086555C" w:rsidRPr="009A0EE2" w:rsidRDefault="0086555C" w:rsidP="0086555C">
                  <w:pPr>
                    <w:rPr>
                      <w:rFonts w:asciiTheme="majorHAnsi" w:hAnsiTheme="majorHAnsi"/>
                      <w:b/>
                      <w:sz w:val="24"/>
                      <w:szCs w:val="24"/>
                    </w:rPr>
                  </w:pPr>
                  <w:r w:rsidRPr="009A0EE2">
                    <w:rPr>
                      <w:rFonts w:asciiTheme="majorHAnsi" w:hAnsiTheme="majorHAnsi"/>
                      <w:b/>
                      <w:sz w:val="24"/>
                      <w:szCs w:val="24"/>
                    </w:rPr>
                    <w:t>If Approved:</w:t>
                  </w:r>
                </w:p>
              </w:tc>
            </w:tr>
            <w:tr w:rsidR="0086555C" w:rsidRPr="009A0EE2" w14:paraId="3A1F3B78" w14:textId="77777777" w:rsidTr="0086555C">
              <w:trPr>
                <w:trHeight w:val="60"/>
              </w:trPr>
              <w:tc>
                <w:tcPr>
                  <w:tcW w:w="2525" w:type="dxa"/>
                </w:tcPr>
                <w:p w14:paraId="6E5D3F27" w14:textId="77777777" w:rsidR="0086555C" w:rsidRPr="009A0EE2" w:rsidRDefault="0086555C" w:rsidP="0086555C">
                  <w:pPr>
                    <w:rPr>
                      <w:rFonts w:asciiTheme="majorHAnsi" w:hAnsiTheme="majorHAnsi"/>
                      <w:b/>
                      <w:sz w:val="24"/>
                      <w:szCs w:val="24"/>
                    </w:rPr>
                  </w:pPr>
                  <w:r w:rsidRPr="009A0EE2">
                    <w:rPr>
                      <w:rFonts w:asciiTheme="majorHAnsi" w:hAnsiTheme="majorHAnsi"/>
                      <w:b/>
                      <w:sz w:val="24"/>
                      <w:szCs w:val="24"/>
                    </w:rPr>
                    <w:t>BD Date Approved:</w:t>
                  </w:r>
                </w:p>
              </w:tc>
              <w:tc>
                <w:tcPr>
                  <w:tcW w:w="1198" w:type="dxa"/>
                </w:tcPr>
                <w:p w14:paraId="0A4CA9EA" w14:textId="77777777" w:rsidR="0086555C" w:rsidRPr="009A0EE2" w:rsidRDefault="0086555C" w:rsidP="0086555C">
                  <w:pPr>
                    <w:rPr>
                      <w:rFonts w:asciiTheme="majorHAnsi" w:hAnsiTheme="majorHAnsi"/>
                      <w:b/>
                      <w:sz w:val="24"/>
                      <w:szCs w:val="24"/>
                    </w:rPr>
                  </w:pPr>
                </w:p>
              </w:tc>
            </w:tr>
            <w:tr w:rsidR="0086555C" w:rsidRPr="009A0EE2" w14:paraId="69F11BAF" w14:textId="77777777" w:rsidTr="0086555C">
              <w:trPr>
                <w:trHeight w:val="60"/>
              </w:trPr>
              <w:tc>
                <w:tcPr>
                  <w:tcW w:w="2525" w:type="dxa"/>
                </w:tcPr>
                <w:p w14:paraId="5B392CAE" w14:textId="77777777" w:rsidR="0086555C" w:rsidRPr="009A0EE2" w:rsidRDefault="0086555C" w:rsidP="0086555C">
                  <w:pPr>
                    <w:rPr>
                      <w:rFonts w:asciiTheme="majorHAnsi" w:hAnsiTheme="majorHAnsi"/>
                      <w:b/>
                      <w:sz w:val="24"/>
                      <w:szCs w:val="24"/>
                    </w:rPr>
                  </w:pPr>
                  <w:r w:rsidRPr="009A0EE2">
                    <w:rPr>
                      <w:rFonts w:asciiTheme="majorHAnsi" w:hAnsiTheme="majorHAnsi"/>
                      <w:b/>
                      <w:sz w:val="24"/>
                      <w:szCs w:val="24"/>
                    </w:rPr>
                    <w:t>Contract Expiration Date:</w:t>
                  </w:r>
                </w:p>
              </w:tc>
              <w:tc>
                <w:tcPr>
                  <w:tcW w:w="1198" w:type="dxa"/>
                </w:tcPr>
                <w:p w14:paraId="3B73F0FE" w14:textId="77777777" w:rsidR="0086555C" w:rsidRPr="009A0EE2" w:rsidRDefault="0086555C" w:rsidP="0086555C">
                  <w:pPr>
                    <w:rPr>
                      <w:rFonts w:asciiTheme="majorHAnsi" w:hAnsiTheme="majorHAnsi"/>
                      <w:b/>
                      <w:sz w:val="24"/>
                      <w:szCs w:val="24"/>
                    </w:rPr>
                  </w:pPr>
                </w:p>
              </w:tc>
            </w:tr>
            <w:tr w:rsidR="0086555C" w:rsidRPr="009A0EE2" w14:paraId="6B72FA6C" w14:textId="77777777" w:rsidTr="0086555C">
              <w:trPr>
                <w:trHeight w:val="60"/>
              </w:trPr>
              <w:tc>
                <w:tcPr>
                  <w:tcW w:w="2525" w:type="dxa"/>
                </w:tcPr>
                <w:p w14:paraId="61BFF97D" w14:textId="77777777" w:rsidR="0086555C" w:rsidRPr="009A0EE2" w:rsidRDefault="0086555C" w:rsidP="0086555C">
                  <w:pPr>
                    <w:rPr>
                      <w:rFonts w:asciiTheme="majorHAnsi" w:hAnsiTheme="majorHAnsi"/>
                      <w:b/>
                      <w:sz w:val="24"/>
                      <w:szCs w:val="24"/>
                    </w:rPr>
                  </w:pPr>
                  <w:r w:rsidRPr="009A0EE2">
                    <w:rPr>
                      <w:rFonts w:asciiTheme="majorHAnsi" w:hAnsiTheme="majorHAnsi"/>
                      <w:b/>
                      <w:sz w:val="24"/>
                      <w:szCs w:val="24"/>
                    </w:rPr>
                    <w:t>Application #:</w:t>
                  </w:r>
                </w:p>
              </w:tc>
              <w:tc>
                <w:tcPr>
                  <w:tcW w:w="1198" w:type="dxa"/>
                </w:tcPr>
                <w:p w14:paraId="1CD3265A" w14:textId="77777777" w:rsidR="0086555C" w:rsidRPr="009A0EE2" w:rsidRDefault="0086555C" w:rsidP="0086555C">
                  <w:pPr>
                    <w:rPr>
                      <w:rFonts w:asciiTheme="majorHAnsi" w:hAnsiTheme="majorHAnsi"/>
                      <w:b/>
                      <w:sz w:val="24"/>
                      <w:szCs w:val="24"/>
                    </w:rPr>
                  </w:pPr>
                </w:p>
              </w:tc>
            </w:tr>
            <w:tr w:rsidR="0086555C" w:rsidRPr="009A0EE2" w14:paraId="2F5AE853" w14:textId="77777777" w:rsidTr="0086555C">
              <w:trPr>
                <w:trHeight w:val="60"/>
              </w:trPr>
              <w:tc>
                <w:tcPr>
                  <w:tcW w:w="2525" w:type="dxa"/>
                </w:tcPr>
                <w:p w14:paraId="34FDF620" w14:textId="77777777" w:rsidR="0086555C" w:rsidRPr="009A0EE2" w:rsidRDefault="0086555C" w:rsidP="0086555C">
                  <w:pPr>
                    <w:rPr>
                      <w:rFonts w:asciiTheme="majorHAnsi" w:hAnsiTheme="majorHAnsi"/>
                      <w:b/>
                      <w:sz w:val="24"/>
                      <w:szCs w:val="24"/>
                    </w:rPr>
                  </w:pPr>
                  <w:r w:rsidRPr="009A0EE2">
                    <w:rPr>
                      <w:rFonts w:asciiTheme="majorHAnsi" w:hAnsiTheme="majorHAnsi"/>
                      <w:b/>
                      <w:sz w:val="24"/>
                      <w:szCs w:val="24"/>
                    </w:rPr>
                    <w:t xml:space="preserve">Verification #: </w:t>
                  </w:r>
                </w:p>
              </w:tc>
              <w:tc>
                <w:tcPr>
                  <w:tcW w:w="1198" w:type="dxa"/>
                </w:tcPr>
                <w:p w14:paraId="0DD7EAE4" w14:textId="77777777" w:rsidR="0086555C" w:rsidRPr="009A0EE2" w:rsidRDefault="0086555C" w:rsidP="0086555C">
                  <w:pPr>
                    <w:rPr>
                      <w:rFonts w:asciiTheme="majorHAnsi" w:hAnsiTheme="majorHAnsi"/>
                      <w:b/>
                      <w:sz w:val="24"/>
                      <w:szCs w:val="24"/>
                    </w:rPr>
                  </w:pPr>
                </w:p>
              </w:tc>
            </w:tr>
          </w:tbl>
          <w:p w14:paraId="4D8F742B" w14:textId="77777777" w:rsidR="006A57C5" w:rsidRPr="009A0EE2" w:rsidRDefault="006A57C5" w:rsidP="006A57C5">
            <w:pPr>
              <w:pStyle w:val="ListParagraph"/>
              <w:ind w:left="180"/>
              <w:jc w:val="both"/>
              <w:rPr>
                <w:rFonts w:asciiTheme="majorHAnsi" w:hAnsiTheme="majorHAnsi"/>
              </w:rPr>
            </w:pPr>
            <w:r w:rsidRPr="00333702">
              <w:rPr>
                <w:rFonts w:asciiTheme="majorHAnsi" w:hAnsiTheme="majorHAnsi"/>
                <w:highlight w:val="yellow"/>
              </w:rPr>
              <w:t xml:space="preserve">By signing this I </w:t>
            </w:r>
            <w:r w:rsidR="00065194" w:rsidRPr="00333702">
              <w:rPr>
                <w:rFonts w:asciiTheme="majorHAnsi" w:hAnsiTheme="majorHAnsi"/>
                <w:highlight w:val="yellow"/>
              </w:rPr>
              <w:t xml:space="preserve">acknowledge I </w:t>
            </w:r>
            <w:r w:rsidRPr="00333702">
              <w:rPr>
                <w:rFonts w:asciiTheme="majorHAnsi" w:hAnsiTheme="majorHAnsi"/>
                <w:highlight w:val="yellow"/>
              </w:rPr>
              <w:t>have read, understand, and agree to the terms and conditions stated in this document.</w:t>
            </w:r>
            <w:r w:rsidRPr="009A0EE2">
              <w:rPr>
                <w:rFonts w:asciiTheme="majorHAnsi" w:hAnsiTheme="majorHAnsi"/>
              </w:rPr>
              <w:t xml:space="preserve"> </w:t>
            </w:r>
          </w:p>
          <w:p w14:paraId="1368826C" w14:textId="77777777" w:rsidR="00787DDA" w:rsidRPr="009A0EE2" w:rsidRDefault="00787DDA" w:rsidP="001B3621">
            <w:pPr>
              <w:pStyle w:val="ListParagraph"/>
              <w:ind w:left="180"/>
              <w:jc w:val="both"/>
              <w:rPr>
                <w:rFonts w:asciiTheme="majorHAnsi" w:hAnsiTheme="majorHAnsi"/>
                <w:b/>
              </w:rPr>
            </w:pPr>
          </w:p>
          <w:p w14:paraId="2B6012D2" w14:textId="77777777" w:rsidR="006A57C5" w:rsidRPr="009A0EE2" w:rsidRDefault="006A57C5" w:rsidP="001B3621">
            <w:pPr>
              <w:pStyle w:val="ListParagraph"/>
              <w:ind w:left="180"/>
              <w:jc w:val="both"/>
              <w:rPr>
                <w:rFonts w:asciiTheme="majorHAnsi" w:hAnsiTheme="majorHAnsi"/>
                <w:b/>
              </w:rPr>
            </w:pPr>
            <w:r w:rsidRPr="009A0EE2">
              <w:rPr>
                <w:rFonts w:asciiTheme="majorHAnsi" w:hAnsiTheme="majorHAnsi"/>
                <w:b/>
              </w:rPr>
              <w:t>Farm Name (if applicable): __________________________________</w:t>
            </w:r>
          </w:p>
          <w:p w14:paraId="1FBED4DD" w14:textId="77777777" w:rsidR="00787DDA" w:rsidRPr="009A0EE2" w:rsidRDefault="00787DDA" w:rsidP="001B3621">
            <w:pPr>
              <w:pStyle w:val="ListParagraph"/>
              <w:ind w:left="180"/>
              <w:jc w:val="both"/>
              <w:rPr>
                <w:rFonts w:asciiTheme="majorHAnsi" w:hAnsiTheme="majorHAnsi"/>
                <w:b/>
              </w:rPr>
            </w:pPr>
          </w:p>
          <w:p w14:paraId="76F8DC34" w14:textId="77777777" w:rsidR="00333702" w:rsidRDefault="001B3621" w:rsidP="00D15CF5">
            <w:pPr>
              <w:pStyle w:val="ListParagraph"/>
              <w:ind w:left="180"/>
              <w:jc w:val="both"/>
              <w:rPr>
                <w:rFonts w:asciiTheme="majorHAnsi" w:hAnsiTheme="majorHAnsi"/>
                <w:b/>
              </w:rPr>
            </w:pPr>
            <w:r w:rsidRPr="009A0EE2">
              <w:rPr>
                <w:rFonts w:asciiTheme="majorHAnsi" w:hAnsiTheme="majorHAnsi"/>
                <w:b/>
              </w:rPr>
              <w:t xml:space="preserve">Applicant </w:t>
            </w:r>
            <w:r w:rsidR="0086555C" w:rsidRPr="009A0EE2">
              <w:rPr>
                <w:rFonts w:asciiTheme="majorHAnsi" w:hAnsiTheme="majorHAnsi"/>
                <w:b/>
              </w:rPr>
              <w:t>Signature: _</w:t>
            </w:r>
            <w:r w:rsidR="006A57C5" w:rsidRPr="009A0EE2">
              <w:rPr>
                <w:rFonts w:asciiTheme="majorHAnsi" w:hAnsiTheme="majorHAnsi"/>
                <w:b/>
              </w:rPr>
              <w:t>_____________________________</w:t>
            </w:r>
            <w:r w:rsidR="00D720C6">
              <w:rPr>
                <w:rFonts w:asciiTheme="majorHAnsi" w:hAnsiTheme="majorHAnsi"/>
                <w:b/>
              </w:rPr>
              <w:t>_____</w:t>
            </w:r>
            <w:r w:rsidR="00333702">
              <w:rPr>
                <w:rFonts w:asciiTheme="majorHAnsi" w:hAnsiTheme="majorHAnsi"/>
                <w:b/>
              </w:rPr>
              <w:t>_____</w:t>
            </w:r>
          </w:p>
          <w:p w14:paraId="4424A064" w14:textId="77777777" w:rsidR="00333702" w:rsidRDefault="00333702" w:rsidP="00D15CF5">
            <w:pPr>
              <w:pStyle w:val="ListParagraph"/>
              <w:ind w:left="180"/>
              <w:jc w:val="both"/>
              <w:rPr>
                <w:rFonts w:asciiTheme="majorHAnsi" w:hAnsiTheme="majorHAnsi"/>
                <w:b/>
              </w:rPr>
            </w:pPr>
          </w:p>
          <w:p w14:paraId="4C29EC93" w14:textId="77777777" w:rsidR="00145D03" w:rsidRDefault="001B3621" w:rsidP="00D15CF5">
            <w:pPr>
              <w:pStyle w:val="ListParagraph"/>
              <w:ind w:left="180"/>
              <w:jc w:val="both"/>
              <w:rPr>
                <w:rFonts w:asciiTheme="majorHAnsi" w:hAnsiTheme="majorHAnsi"/>
                <w:b/>
              </w:rPr>
            </w:pPr>
            <w:r w:rsidRPr="009A0EE2">
              <w:rPr>
                <w:rFonts w:asciiTheme="majorHAnsi" w:hAnsiTheme="majorHAnsi"/>
                <w:b/>
              </w:rPr>
              <w:t>Date: _________</w:t>
            </w:r>
            <w:r w:rsidR="00333702">
              <w:rPr>
                <w:rFonts w:asciiTheme="majorHAnsi" w:hAnsiTheme="majorHAnsi"/>
                <w:b/>
              </w:rPr>
              <w:t>________________________</w:t>
            </w:r>
          </w:p>
          <w:p w14:paraId="7F65B1D8" w14:textId="77777777" w:rsidR="001D074C" w:rsidRDefault="001D074C" w:rsidP="00D15CF5">
            <w:pPr>
              <w:pStyle w:val="ListParagraph"/>
              <w:ind w:left="180"/>
              <w:jc w:val="both"/>
              <w:rPr>
                <w:rFonts w:asciiTheme="majorHAnsi" w:hAnsiTheme="majorHAnsi"/>
                <w:b/>
              </w:rPr>
            </w:pPr>
          </w:p>
          <w:p w14:paraId="285E448D" w14:textId="77777777" w:rsidR="001D074C" w:rsidRPr="00497221" w:rsidRDefault="001D074C" w:rsidP="00497221">
            <w:pPr>
              <w:tabs>
                <w:tab w:val="left" w:pos="975"/>
              </w:tabs>
              <w:rPr>
                <w:lang w:eastAsia="en-US"/>
              </w:rPr>
            </w:pPr>
          </w:p>
        </w:tc>
      </w:tr>
    </w:tbl>
    <w:p w14:paraId="06EF555A" w14:textId="77777777" w:rsidR="00333702" w:rsidRDefault="00333702" w:rsidP="00497221">
      <w:pPr>
        <w:rPr>
          <w:sz w:val="24"/>
          <w:szCs w:val="24"/>
        </w:rPr>
      </w:pPr>
    </w:p>
    <w:p w14:paraId="26AA119F" w14:textId="77777777" w:rsidR="00497221" w:rsidRDefault="00497221" w:rsidP="00153FE1">
      <w:pPr>
        <w:tabs>
          <w:tab w:val="left" w:pos="1320"/>
        </w:tabs>
        <w:rPr>
          <w:sz w:val="24"/>
          <w:szCs w:val="24"/>
        </w:rPr>
      </w:pPr>
    </w:p>
    <w:p w14:paraId="6572D5E1" w14:textId="23B9C0C3" w:rsidR="00153FE1" w:rsidRPr="00333702" w:rsidRDefault="00724DA2" w:rsidP="00153FE1">
      <w:pPr>
        <w:tabs>
          <w:tab w:val="left" w:pos="1320"/>
        </w:tabs>
        <w:rPr>
          <w:sz w:val="24"/>
          <w:szCs w:val="24"/>
        </w:rPr>
      </w:pPr>
      <w:r>
        <w:rPr>
          <w:sz w:val="24"/>
          <w:szCs w:val="24"/>
        </w:rPr>
        <w:t>Revised March 2018</w:t>
      </w:r>
    </w:p>
    <w:sectPr w:rsidR="00153FE1" w:rsidRPr="00333702" w:rsidSect="00A464DB">
      <w:pgSz w:w="12240" w:h="15840"/>
      <w:pgMar w:top="288" w:right="720" w:bottom="274"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A13D6" w14:textId="77777777" w:rsidR="007D39AD" w:rsidRDefault="007D39AD">
      <w:pPr>
        <w:spacing w:line="240" w:lineRule="auto"/>
      </w:pPr>
      <w:r>
        <w:separator/>
      </w:r>
    </w:p>
  </w:endnote>
  <w:endnote w:type="continuationSeparator" w:id="0">
    <w:p w14:paraId="17B7C7A5" w14:textId="77777777" w:rsidR="007D39AD" w:rsidRDefault="007D39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3FFC5" w14:textId="77777777" w:rsidR="007D39AD" w:rsidRDefault="007D39AD">
      <w:pPr>
        <w:spacing w:line="240" w:lineRule="auto"/>
      </w:pPr>
      <w:r>
        <w:separator/>
      </w:r>
    </w:p>
  </w:footnote>
  <w:footnote w:type="continuationSeparator" w:id="0">
    <w:p w14:paraId="3FF7D2AD" w14:textId="77777777" w:rsidR="007D39AD" w:rsidRDefault="007D39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4042"/>
    <w:multiLevelType w:val="hybridMultilevel"/>
    <w:tmpl w:val="CBFAD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83E8D"/>
    <w:multiLevelType w:val="hybridMultilevel"/>
    <w:tmpl w:val="BD90E106"/>
    <w:lvl w:ilvl="0" w:tplc="808E44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B4E38"/>
    <w:multiLevelType w:val="hybridMultilevel"/>
    <w:tmpl w:val="27A8D7D0"/>
    <w:lvl w:ilvl="0" w:tplc="D99A64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520C6"/>
    <w:multiLevelType w:val="hybridMultilevel"/>
    <w:tmpl w:val="486A94B6"/>
    <w:lvl w:ilvl="0" w:tplc="7E3673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91D37"/>
    <w:multiLevelType w:val="hybridMultilevel"/>
    <w:tmpl w:val="D71CD3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1F3962"/>
    <w:multiLevelType w:val="hybridMultilevel"/>
    <w:tmpl w:val="4950DE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F4E80"/>
    <w:multiLevelType w:val="hybridMultilevel"/>
    <w:tmpl w:val="4A62DEA8"/>
    <w:lvl w:ilvl="0" w:tplc="04090015">
      <w:start w:val="1"/>
      <w:numFmt w:val="upperLetter"/>
      <w:lvlText w:val="%1."/>
      <w:lvlJc w:val="left"/>
      <w:pPr>
        <w:ind w:left="360" w:hanging="360"/>
      </w:pPr>
      <w:rPr>
        <w:rFonts w:hint="default"/>
      </w:rPr>
    </w:lvl>
    <w:lvl w:ilvl="1" w:tplc="61567EF4">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8E7717"/>
    <w:multiLevelType w:val="hybridMultilevel"/>
    <w:tmpl w:val="037604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037AA"/>
    <w:multiLevelType w:val="hybridMultilevel"/>
    <w:tmpl w:val="674AE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0B70BA"/>
    <w:multiLevelType w:val="hybridMultilevel"/>
    <w:tmpl w:val="9392DD6A"/>
    <w:lvl w:ilvl="0" w:tplc="B2EEC5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060E3"/>
    <w:multiLevelType w:val="hybridMultilevel"/>
    <w:tmpl w:val="403CB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91EDC"/>
    <w:multiLevelType w:val="hybridMultilevel"/>
    <w:tmpl w:val="81806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0441A"/>
    <w:multiLevelType w:val="hybridMultilevel"/>
    <w:tmpl w:val="57FE24EE"/>
    <w:lvl w:ilvl="0" w:tplc="38F80640">
      <w:start w:val="1"/>
      <w:numFmt w:val="decimal"/>
      <w:lvlText w:val="%1."/>
      <w:lvlJc w:val="left"/>
      <w:pPr>
        <w:ind w:left="720" w:hanging="360"/>
      </w:pPr>
      <w:rPr>
        <w:rFonts w:asciiTheme="majorHAnsi" w:hAnsiTheme="majorHAnsi"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5067FD"/>
    <w:multiLevelType w:val="hybridMultilevel"/>
    <w:tmpl w:val="377022BC"/>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B50D1B"/>
    <w:multiLevelType w:val="hybridMultilevel"/>
    <w:tmpl w:val="DBDAF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BA5A6A"/>
    <w:multiLevelType w:val="hybridMultilevel"/>
    <w:tmpl w:val="CE7042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DA11C1B"/>
    <w:multiLevelType w:val="hybridMultilevel"/>
    <w:tmpl w:val="3778595A"/>
    <w:lvl w:ilvl="0" w:tplc="420650E0">
      <w:start w:val="1"/>
      <w:numFmt w:val="decimal"/>
      <w:lvlText w:val="%1."/>
      <w:lvlJc w:val="left"/>
      <w:pPr>
        <w:ind w:left="72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EC67112"/>
    <w:multiLevelType w:val="hybridMultilevel"/>
    <w:tmpl w:val="40405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06C67"/>
    <w:multiLevelType w:val="hybridMultilevel"/>
    <w:tmpl w:val="EA6CD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311606"/>
    <w:multiLevelType w:val="hybridMultilevel"/>
    <w:tmpl w:val="56149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D3022"/>
    <w:multiLevelType w:val="hybridMultilevel"/>
    <w:tmpl w:val="5E4E50B2"/>
    <w:lvl w:ilvl="0" w:tplc="B4BAE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ED3719"/>
    <w:multiLevelType w:val="hybridMultilevel"/>
    <w:tmpl w:val="9AA63D7E"/>
    <w:lvl w:ilvl="0" w:tplc="808E44A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583028"/>
    <w:multiLevelType w:val="hybridMultilevel"/>
    <w:tmpl w:val="2F14720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55AA4"/>
    <w:multiLevelType w:val="hybridMultilevel"/>
    <w:tmpl w:val="600AD73E"/>
    <w:lvl w:ilvl="0" w:tplc="0444053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E23A31"/>
    <w:multiLevelType w:val="hybridMultilevel"/>
    <w:tmpl w:val="27A8D7D0"/>
    <w:lvl w:ilvl="0" w:tplc="D99A64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693FC9"/>
    <w:multiLevelType w:val="hybridMultilevel"/>
    <w:tmpl w:val="98FA4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E64236"/>
    <w:multiLevelType w:val="hybridMultilevel"/>
    <w:tmpl w:val="0E3672FE"/>
    <w:lvl w:ilvl="0" w:tplc="04090015">
      <w:start w:val="1"/>
      <w:numFmt w:val="upperLetter"/>
      <w:lvlText w:val="%1."/>
      <w:lvlJc w:val="left"/>
      <w:pPr>
        <w:ind w:left="720" w:hanging="360"/>
      </w:pPr>
    </w:lvl>
    <w:lvl w:ilvl="1" w:tplc="E12A99FC">
      <w:start w:val="1"/>
      <w:numFmt w:val="decimal"/>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5C2614"/>
    <w:multiLevelType w:val="hybridMultilevel"/>
    <w:tmpl w:val="EC4CE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EE7968"/>
    <w:multiLevelType w:val="hybridMultilevel"/>
    <w:tmpl w:val="97C4E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8"/>
  </w:num>
  <w:num w:numId="4">
    <w:abstractNumId w:val="3"/>
  </w:num>
  <w:num w:numId="5">
    <w:abstractNumId w:val="24"/>
  </w:num>
  <w:num w:numId="6">
    <w:abstractNumId w:val="16"/>
  </w:num>
  <w:num w:numId="7">
    <w:abstractNumId w:val="6"/>
  </w:num>
  <w:num w:numId="8">
    <w:abstractNumId w:val="11"/>
  </w:num>
  <w:num w:numId="9">
    <w:abstractNumId w:val="14"/>
  </w:num>
  <w:num w:numId="10">
    <w:abstractNumId w:val="22"/>
  </w:num>
  <w:num w:numId="11">
    <w:abstractNumId w:val="26"/>
  </w:num>
  <w:num w:numId="12">
    <w:abstractNumId w:val="10"/>
  </w:num>
  <w:num w:numId="13">
    <w:abstractNumId w:val="27"/>
  </w:num>
  <w:num w:numId="14">
    <w:abstractNumId w:val="25"/>
  </w:num>
  <w:num w:numId="15">
    <w:abstractNumId w:val="23"/>
  </w:num>
  <w:num w:numId="16">
    <w:abstractNumId w:val="12"/>
  </w:num>
  <w:num w:numId="17">
    <w:abstractNumId w:val="28"/>
  </w:num>
  <w:num w:numId="18">
    <w:abstractNumId w:val="5"/>
  </w:num>
  <w:num w:numId="19">
    <w:abstractNumId w:val="0"/>
  </w:num>
  <w:num w:numId="20">
    <w:abstractNumId w:val="8"/>
  </w:num>
  <w:num w:numId="21">
    <w:abstractNumId w:val="19"/>
  </w:num>
  <w:num w:numId="22">
    <w:abstractNumId w:val="7"/>
  </w:num>
  <w:num w:numId="23">
    <w:abstractNumId w:val="21"/>
  </w:num>
  <w:num w:numId="24">
    <w:abstractNumId w:val="9"/>
  </w:num>
  <w:num w:numId="25">
    <w:abstractNumId w:val="1"/>
  </w:num>
  <w:num w:numId="26">
    <w:abstractNumId w:val="17"/>
  </w:num>
  <w:num w:numId="27">
    <w:abstractNumId w:val="4"/>
  </w:num>
  <w:num w:numId="28">
    <w:abstractNumId w:val="1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22"/>
    <w:rsid w:val="000541DF"/>
    <w:rsid w:val="00054EA5"/>
    <w:rsid w:val="00065194"/>
    <w:rsid w:val="00094016"/>
    <w:rsid w:val="000D0ADC"/>
    <w:rsid w:val="000D54E3"/>
    <w:rsid w:val="000E4F56"/>
    <w:rsid w:val="00113968"/>
    <w:rsid w:val="00145D03"/>
    <w:rsid w:val="00153FE1"/>
    <w:rsid w:val="00155567"/>
    <w:rsid w:val="0017375A"/>
    <w:rsid w:val="00173DBD"/>
    <w:rsid w:val="00194FC3"/>
    <w:rsid w:val="00195515"/>
    <w:rsid w:val="00196098"/>
    <w:rsid w:val="001B2092"/>
    <w:rsid w:val="001B3621"/>
    <w:rsid w:val="001D074C"/>
    <w:rsid w:val="001E238D"/>
    <w:rsid w:val="001E3CE6"/>
    <w:rsid w:val="001E6166"/>
    <w:rsid w:val="001F0943"/>
    <w:rsid w:val="00217B5E"/>
    <w:rsid w:val="00235860"/>
    <w:rsid w:val="00254F66"/>
    <w:rsid w:val="00293D83"/>
    <w:rsid w:val="00297851"/>
    <w:rsid w:val="002B630C"/>
    <w:rsid w:val="002B7F45"/>
    <w:rsid w:val="002E28F4"/>
    <w:rsid w:val="00305734"/>
    <w:rsid w:val="003219D6"/>
    <w:rsid w:val="00325342"/>
    <w:rsid w:val="00333702"/>
    <w:rsid w:val="003348F9"/>
    <w:rsid w:val="00364B42"/>
    <w:rsid w:val="0038531A"/>
    <w:rsid w:val="003A3576"/>
    <w:rsid w:val="003C7739"/>
    <w:rsid w:val="003D6661"/>
    <w:rsid w:val="004365E9"/>
    <w:rsid w:val="00497221"/>
    <w:rsid w:val="004A2DCB"/>
    <w:rsid w:val="004A7BCF"/>
    <w:rsid w:val="004F4A9D"/>
    <w:rsid w:val="005064F5"/>
    <w:rsid w:val="00527D7D"/>
    <w:rsid w:val="00574DFA"/>
    <w:rsid w:val="005759C2"/>
    <w:rsid w:val="005B30CB"/>
    <w:rsid w:val="005E0A50"/>
    <w:rsid w:val="005E3DD3"/>
    <w:rsid w:val="005E444C"/>
    <w:rsid w:val="006079BD"/>
    <w:rsid w:val="00614956"/>
    <w:rsid w:val="00650991"/>
    <w:rsid w:val="006521E9"/>
    <w:rsid w:val="00652821"/>
    <w:rsid w:val="00656062"/>
    <w:rsid w:val="00662352"/>
    <w:rsid w:val="00663059"/>
    <w:rsid w:val="0067139B"/>
    <w:rsid w:val="00691CDD"/>
    <w:rsid w:val="00697727"/>
    <w:rsid w:val="006A57C5"/>
    <w:rsid w:val="006A5A4A"/>
    <w:rsid w:val="006B4354"/>
    <w:rsid w:val="006F091B"/>
    <w:rsid w:val="006F6321"/>
    <w:rsid w:val="0070697F"/>
    <w:rsid w:val="00706F86"/>
    <w:rsid w:val="0071565B"/>
    <w:rsid w:val="00724DA2"/>
    <w:rsid w:val="00730F5D"/>
    <w:rsid w:val="0073279D"/>
    <w:rsid w:val="00745C6B"/>
    <w:rsid w:val="007511E3"/>
    <w:rsid w:val="00751BE9"/>
    <w:rsid w:val="00757DD7"/>
    <w:rsid w:val="0077133E"/>
    <w:rsid w:val="0077708F"/>
    <w:rsid w:val="00787DDA"/>
    <w:rsid w:val="007A261C"/>
    <w:rsid w:val="007D00AE"/>
    <w:rsid w:val="007D39AD"/>
    <w:rsid w:val="00801FE8"/>
    <w:rsid w:val="00820E5E"/>
    <w:rsid w:val="0082303D"/>
    <w:rsid w:val="0086501C"/>
    <w:rsid w:val="0086555C"/>
    <w:rsid w:val="00872715"/>
    <w:rsid w:val="0088414B"/>
    <w:rsid w:val="00892C74"/>
    <w:rsid w:val="008976D4"/>
    <w:rsid w:val="008C1C79"/>
    <w:rsid w:val="008C23D6"/>
    <w:rsid w:val="008C5CD5"/>
    <w:rsid w:val="008C6E13"/>
    <w:rsid w:val="00915F67"/>
    <w:rsid w:val="0092627E"/>
    <w:rsid w:val="0094105E"/>
    <w:rsid w:val="0096212A"/>
    <w:rsid w:val="00963ABD"/>
    <w:rsid w:val="0097342E"/>
    <w:rsid w:val="00993787"/>
    <w:rsid w:val="009A0EE2"/>
    <w:rsid w:val="009B6513"/>
    <w:rsid w:val="009C2AF5"/>
    <w:rsid w:val="009F7857"/>
    <w:rsid w:val="00A068CC"/>
    <w:rsid w:val="00A36513"/>
    <w:rsid w:val="00A45E02"/>
    <w:rsid w:val="00A464DB"/>
    <w:rsid w:val="00A62EA9"/>
    <w:rsid w:val="00AF4681"/>
    <w:rsid w:val="00AF5F17"/>
    <w:rsid w:val="00AF7398"/>
    <w:rsid w:val="00B15D8A"/>
    <w:rsid w:val="00B16322"/>
    <w:rsid w:val="00B23F0A"/>
    <w:rsid w:val="00B80598"/>
    <w:rsid w:val="00B805D5"/>
    <w:rsid w:val="00B86C50"/>
    <w:rsid w:val="00BD08E1"/>
    <w:rsid w:val="00BF1F12"/>
    <w:rsid w:val="00C502C3"/>
    <w:rsid w:val="00C528A9"/>
    <w:rsid w:val="00C56D12"/>
    <w:rsid w:val="00C9180A"/>
    <w:rsid w:val="00CD49FF"/>
    <w:rsid w:val="00CF0DFB"/>
    <w:rsid w:val="00CF2197"/>
    <w:rsid w:val="00D02E49"/>
    <w:rsid w:val="00D07445"/>
    <w:rsid w:val="00D07BBD"/>
    <w:rsid w:val="00D15CF5"/>
    <w:rsid w:val="00D15D66"/>
    <w:rsid w:val="00D42F89"/>
    <w:rsid w:val="00D5034E"/>
    <w:rsid w:val="00D55B0B"/>
    <w:rsid w:val="00D56D2D"/>
    <w:rsid w:val="00D720C6"/>
    <w:rsid w:val="00DA15D4"/>
    <w:rsid w:val="00DA2F6D"/>
    <w:rsid w:val="00DA4CD6"/>
    <w:rsid w:val="00DF40E6"/>
    <w:rsid w:val="00E02F84"/>
    <w:rsid w:val="00E122FD"/>
    <w:rsid w:val="00E1785C"/>
    <w:rsid w:val="00E47AA7"/>
    <w:rsid w:val="00E66F9F"/>
    <w:rsid w:val="00E96F36"/>
    <w:rsid w:val="00EC3CA9"/>
    <w:rsid w:val="00ED5806"/>
    <w:rsid w:val="00EE6535"/>
    <w:rsid w:val="00F07276"/>
    <w:rsid w:val="00F15ACB"/>
    <w:rsid w:val="00F16B90"/>
    <w:rsid w:val="00F65B09"/>
    <w:rsid w:val="00F81E0D"/>
    <w:rsid w:val="00F92702"/>
    <w:rsid w:val="00FA65CE"/>
    <w:rsid w:val="00FC4ECA"/>
    <w:rsid w:val="00FD1829"/>
    <w:rsid w:val="00FE4127"/>
    <w:rsid w:val="00FE673A"/>
    <w:rsid w:val="00FE6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5824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pacing w:val="4"/>
      <w:sz w:val="20"/>
      <w:szCs w:val="20"/>
    </w:rPr>
  </w:style>
  <w:style w:type="paragraph" w:styleId="Heading1">
    <w:name w:val="heading 1"/>
    <w:basedOn w:val="Normal"/>
    <w:next w:val="Normal"/>
    <w:link w:val="Heading1Char"/>
    <w:uiPriority w:val="9"/>
    <w:unhideWhenUsed/>
    <w:qFormat/>
    <w:pPr>
      <w:keepNext/>
      <w:keepLines/>
      <w:jc w:val="right"/>
      <w:outlineLvl w:val="0"/>
    </w:pPr>
    <w:rPr>
      <w:rFonts w:asciiTheme="majorHAnsi" w:eastAsiaTheme="majorEastAsia" w:hAnsiTheme="majorHAnsi" w:cstheme="majorBidi"/>
      <w:b/>
      <w:bCs/>
      <w:color w:val="7F7F7F" w:themeColor="text1" w:themeTint="80"/>
      <w:sz w:val="36"/>
      <w:szCs w:val="36"/>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pPr>
      <w:spacing w:line="240" w:lineRule="auto"/>
      <w:jc w:val="center"/>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16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semiHidden/>
    <w:unhideWhenUsed/>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7F7F7F" w:themeColor="text1" w:themeTint="80"/>
      <w:spacing w:val="4"/>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00000" w:themeColor="text1"/>
      <w:spacing w:val="4"/>
      <w:sz w:val="26"/>
      <w:szCs w:val="26"/>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spacing w:val="4"/>
    </w:rPr>
  </w:style>
  <w:style w:type="paragraph" w:customStyle="1" w:styleId="ApplicantInformation">
    <w:name w:val="Applicant Information"/>
    <w:basedOn w:val="Normal"/>
    <w:next w:val="Normal"/>
    <w:uiPriority w:val="1"/>
    <w:qFormat/>
    <w:pPr>
      <w:spacing w:line="240" w:lineRule="auto"/>
    </w:pPr>
    <w:rPr>
      <w:i/>
      <w:iCs/>
      <w:sz w:val="17"/>
      <w:szCs w:val="17"/>
    </w:rPr>
  </w:style>
  <w:style w:type="character" w:customStyle="1" w:styleId="Heading4Char">
    <w:name w:val="Heading 4 Char"/>
    <w:basedOn w:val="DefaultParagraphFont"/>
    <w:link w:val="Heading4"/>
    <w:uiPriority w:val="9"/>
    <w:rPr>
      <w:rFonts w:asciiTheme="majorHAnsi" w:eastAsiaTheme="majorEastAsia" w:hAnsiTheme="majorHAnsi" w:cstheme="majorBidi"/>
      <w:b/>
      <w:bCs/>
      <w:spacing w:val="4"/>
      <w:sz w:val="20"/>
      <w:szCs w:val="20"/>
    </w:rPr>
  </w:style>
  <w:style w:type="paragraph" w:customStyle="1" w:styleId="Explanation">
    <w:name w:val="Explanation"/>
    <w:basedOn w:val="Normal"/>
    <w:next w:val="Normal"/>
    <w:uiPriority w:val="1"/>
    <w:qFormat/>
    <w:pPr>
      <w:spacing w:before="60" w:line="240" w:lineRule="auto"/>
    </w:pPr>
    <w:rPr>
      <w:i/>
      <w:iCs/>
    </w:rPr>
  </w:style>
  <w:style w:type="character" w:styleId="PlaceholderText">
    <w:name w:val="Placeholder Text"/>
    <w:basedOn w:val="DefaultParagraphFont"/>
    <w:uiPriority w:val="99"/>
    <w:semiHidden/>
    <w:rPr>
      <w:color w:val="80808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pacing w:val="4"/>
      <w:sz w:val="20"/>
      <w:szCs w:val="20"/>
    </w:rPr>
  </w:style>
  <w:style w:type="paragraph" w:styleId="BalloonText">
    <w:name w:val="Balloon Text"/>
    <w:basedOn w:val="Normal"/>
    <w:link w:val="BalloonTextChar"/>
    <w:uiPriority w:val="99"/>
    <w:semiHidden/>
    <w:unhideWhenUsed/>
    <w:rsid w:val="00A62E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EA9"/>
    <w:rPr>
      <w:rFonts w:ascii="Segoe UI" w:hAnsi="Segoe UI" w:cs="Segoe UI"/>
      <w:spacing w:val="4"/>
      <w:sz w:val="18"/>
      <w:szCs w:val="18"/>
    </w:rPr>
  </w:style>
  <w:style w:type="paragraph" w:styleId="ListParagraph">
    <w:name w:val="List Paragraph"/>
    <w:basedOn w:val="Normal"/>
    <w:uiPriority w:val="34"/>
    <w:qFormat/>
    <w:rsid w:val="006A57C5"/>
    <w:pPr>
      <w:spacing w:line="240" w:lineRule="auto"/>
      <w:ind w:left="720"/>
      <w:contextualSpacing/>
    </w:pPr>
    <w:rPr>
      <w:rFonts w:ascii="Times New Roman" w:eastAsia="Times New Roman" w:hAnsi="Times New Roman" w:cs="Times New Roman"/>
      <w:spacing w:val="0"/>
      <w:sz w:val="24"/>
      <w:szCs w:val="24"/>
      <w:lang w:eastAsia="en-US"/>
    </w:rPr>
  </w:style>
  <w:style w:type="paragraph" w:styleId="NoSpacing">
    <w:name w:val="No Spacing"/>
    <w:uiPriority w:val="1"/>
    <w:qFormat/>
    <w:rsid w:val="006A57C5"/>
    <w:pPr>
      <w:spacing w:line="240" w:lineRule="auto"/>
    </w:pPr>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757DD7"/>
    <w:pPr>
      <w:tabs>
        <w:tab w:val="center" w:pos="4680"/>
        <w:tab w:val="right" w:pos="9360"/>
      </w:tabs>
      <w:spacing w:line="240" w:lineRule="auto"/>
    </w:pPr>
  </w:style>
  <w:style w:type="character" w:customStyle="1" w:styleId="HeaderChar">
    <w:name w:val="Header Char"/>
    <w:basedOn w:val="DefaultParagraphFont"/>
    <w:link w:val="Header"/>
    <w:uiPriority w:val="99"/>
    <w:rsid w:val="00757DD7"/>
    <w:rPr>
      <w:spacing w:val="4"/>
      <w:sz w:val="20"/>
      <w:szCs w:val="20"/>
    </w:rPr>
  </w:style>
  <w:style w:type="paragraph" w:styleId="Footer">
    <w:name w:val="footer"/>
    <w:basedOn w:val="Normal"/>
    <w:link w:val="FooterChar"/>
    <w:uiPriority w:val="99"/>
    <w:unhideWhenUsed/>
    <w:rsid w:val="00757DD7"/>
    <w:pPr>
      <w:tabs>
        <w:tab w:val="center" w:pos="4680"/>
        <w:tab w:val="right" w:pos="9360"/>
      </w:tabs>
      <w:spacing w:line="240" w:lineRule="auto"/>
    </w:pPr>
  </w:style>
  <w:style w:type="character" w:customStyle="1" w:styleId="FooterChar">
    <w:name w:val="Footer Char"/>
    <w:basedOn w:val="DefaultParagraphFont"/>
    <w:link w:val="Footer"/>
    <w:uiPriority w:val="99"/>
    <w:rsid w:val="00757DD7"/>
    <w:rPr>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iott\AppData\Roaming\Microsoft\Templates\EEOC%20application%20suppl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F359B8-6C4A-46DA-8490-1AD9EB85F8D3}">
  <ds:schemaRefs>
    <ds:schemaRef ds:uri="http://schemas.microsoft.com/sharepoint/v3/contenttype/forms"/>
  </ds:schemaRefs>
</ds:datastoreItem>
</file>

<file path=customXml/itemProps3.xml><?xml version="1.0" encoding="utf-8"?>
<ds:datastoreItem xmlns:ds="http://schemas.openxmlformats.org/officeDocument/2006/customXml" ds:itemID="{A02A340F-78C1-485E-9557-8A9576988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EEOC application supplement</Template>
  <TotalTime>0</TotalTime>
  <Pages>2</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2017-05-10T17:09:00Z</dcterms:created>
  <dcterms:modified xsi:type="dcterms:W3CDTF">2018-05-30T18:23:00Z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TC040217139991</vt:lpwstr>
  </property>
</Properties>
</file>