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3873" w14:textId="77777777" w:rsidR="00EE78A4" w:rsidRDefault="00EE78A4" w:rsidP="00EE78A4">
      <w:pPr>
        <w:ind w:firstLine="720"/>
        <w:rPr>
          <w:noProof/>
        </w:rPr>
      </w:pPr>
      <w:r>
        <w:rPr>
          <w:rFonts w:eastAsia="FangSong"/>
          <w:b/>
          <w:u w:val="single"/>
        </w:rPr>
        <w:t xml:space="preserve">Call to Order </w:t>
      </w:r>
    </w:p>
    <w:p w14:paraId="0CA27975" w14:textId="77777777" w:rsidR="00EE78A4" w:rsidRDefault="00EE78A4" w:rsidP="00EE78A4">
      <w:pPr>
        <w:ind w:firstLine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Pledge</w:t>
      </w:r>
    </w:p>
    <w:p w14:paraId="501A43A3" w14:textId="77777777" w:rsidR="00EE78A4" w:rsidRDefault="00EE78A4" w:rsidP="00EE78A4">
      <w:pPr>
        <w:ind w:firstLine="720"/>
        <w:rPr>
          <w:noProof/>
        </w:rPr>
      </w:pPr>
      <w:r>
        <w:rPr>
          <w:rFonts w:eastAsia="FangSong"/>
          <w:b/>
          <w:u w:val="single"/>
        </w:rPr>
        <w:t>Prayer</w:t>
      </w:r>
    </w:p>
    <w:p w14:paraId="1AA19EA8" w14:textId="77777777" w:rsidR="00EE78A4" w:rsidRDefault="00EE78A4" w:rsidP="00EE78A4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rPr>
          <w:rFonts w:eastAsia="FangSong"/>
          <w:b/>
          <w:u w:val="single"/>
        </w:rPr>
      </w:pPr>
      <w:r>
        <w:rPr>
          <w:rFonts w:eastAsia="FangSong"/>
        </w:rPr>
        <w:tab/>
      </w:r>
      <w:r>
        <w:rPr>
          <w:rFonts w:eastAsia="FangSong"/>
          <w:b/>
          <w:u w:val="single"/>
        </w:rPr>
        <w:t>Welcome and Introductions.</w:t>
      </w:r>
      <w:r>
        <w:rPr>
          <w:rFonts w:eastAsia="FangSong"/>
          <w:b/>
        </w:rPr>
        <w:tab/>
      </w:r>
    </w:p>
    <w:p w14:paraId="45504FB9" w14:textId="77777777" w:rsidR="00EE78A4" w:rsidRDefault="00EE78A4" w:rsidP="00EE7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Approval of July Meeting Minutes</w:t>
      </w:r>
    </w:p>
    <w:p w14:paraId="350F4AFE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 xml:space="preserve">Approval of Financial Statements </w:t>
      </w:r>
    </w:p>
    <w:p w14:paraId="26BCC37F" w14:textId="73711305" w:rsidR="00EE78A4" w:rsidRPr="00F47398" w:rsidRDefault="00EE78A4" w:rsidP="00EE78A4">
      <w:pPr>
        <w:pStyle w:val="NoSpacing"/>
        <w:numPr>
          <w:ilvl w:val="1"/>
          <w:numId w:val="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Credit card receipts and statements</w:t>
      </w:r>
    </w:p>
    <w:p w14:paraId="53F3896C" w14:textId="6F0063EE" w:rsidR="00F47398" w:rsidRDefault="00F47398" w:rsidP="00F47398">
      <w:pPr>
        <w:pStyle w:val="NoSpacing"/>
        <w:ind w:left="1440"/>
        <w:rPr>
          <w:rFonts w:eastAsia="FangSong"/>
          <w:bCs/>
        </w:rPr>
      </w:pPr>
      <w:r>
        <w:rPr>
          <w:rFonts w:eastAsia="FangSong"/>
          <w:bCs/>
        </w:rPr>
        <w:t xml:space="preserve">United States Postal Service </w:t>
      </w:r>
      <w:r w:rsidR="00BA5BF7">
        <w:rPr>
          <w:rFonts w:eastAsia="FangSong"/>
          <w:bCs/>
        </w:rPr>
        <w:t>$86.40</w:t>
      </w:r>
    </w:p>
    <w:p w14:paraId="7D068257" w14:textId="616F3D21" w:rsidR="00BA5BF7" w:rsidRDefault="00BA5BF7" w:rsidP="00F47398">
      <w:pPr>
        <w:pStyle w:val="NoSpacing"/>
        <w:ind w:left="1440"/>
        <w:rPr>
          <w:rFonts w:eastAsia="FangSong"/>
          <w:b/>
          <w:u w:val="single"/>
        </w:rPr>
      </w:pPr>
      <w:r>
        <w:rPr>
          <w:rFonts w:eastAsia="FangSong"/>
          <w:bCs/>
        </w:rPr>
        <w:t xml:space="preserve">Lowes $ </w:t>
      </w:r>
      <w:r w:rsidR="00093802">
        <w:rPr>
          <w:rFonts w:eastAsia="FangSong"/>
          <w:bCs/>
        </w:rPr>
        <w:t>11.92</w:t>
      </w:r>
    </w:p>
    <w:p w14:paraId="32A4B515" w14:textId="77777777" w:rsidR="00EE78A4" w:rsidRDefault="00EE78A4" w:rsidP="00EE78A4">
      <w:pPr>
        <w:pStyle w:val="NoSpacing"/>
        <w:numPr>
          <w:ilvl w:val="1"/>
          <w:numId w:val="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General Fund/CDO report</w:t>
      </w:r>
    </w:p>
    <w:p w14:paraId="73C3A737" w14:textId="77777777" w:rsidR="00EE78A4" w:rsidRDefault="00EE78A4" w:rsidP="00EE78A4">
      <w:pPr>
        <w:pStyle w:val="NoSpacing"/>
        <w:numPr>
          <w:ilvl w:val="1"/>
          <w:numId w:val="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Co-Administered Funds financial statements</w:t>
      </w:r>
    </w:p>
    <w:p w14:paraId="33F2D8D9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</w:r>
    </w:p>
    <w:p w14:paraId="0675DE05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Visitor’s Comments</w:t>
      </w:r>
    </w:p>
    <w:p w14:paraId="72D3097B" w14:textId="77777777" w:rsidR="00EE78A4" w:rsidRDefault="00EE78A4" w:rsidP="00EE78A4">
      <w:pPr>
        <w:pStyle w:val="NoSpacing"/>
        <w:rPr>
          <w:rFonts w:eastAsia="FangSong"/>
        </w:rPr>
      </w:pPr>
    </w:p>
    <w:p w14:paraId="251F9F35" w14:textId="77777777" w:rsidR="00EE78A4" w:rsidRDefault="00EE78A4" w:rsidP="00EE78A4">
      <w:pPr>
        <w:pStyle w:val="NoSpacing"/>
        <w:ind w:left="720" w:hanging="720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Cooperating Agency’s Reports</w:t>
      </w:r>
    </w:p>
    <w:p w14:paraId="492B80E8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 Forestry Division</w:t>
      </w:r>
    </w:p>
    <w:p w14:paraId="24FD1727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Watershed Division</w:t>
      </w:r>
    </w:p>
    <w:p w14:paraId="1C6E08F7" w14:textId="77777777" w:rsidR="00EE78A4" w:rsidRDefault="00EE78A4" w:rsidP="00EE78A4">
      <w:pPr>
        <w:pStyle w:val="NoSpacing"/>
        <w:numPr>
          <w:ilvl w:val="2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Upper Decker’s Creek</w:t>
      </w:r>
    </w:p>
    <w:p w14:paraId="445A9E62" w14:textId="77777777" w:rsidR="00EE78A4" w:rsidRDefault="00EE78A4" w:rsidP="00EE78A4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Repair</w:t>
      </w:r>
    </w:p>
    <w:p w14:paraId="78C7206B" w14:textId="6E04C4D7" w:rsidR="00442B8B" w:rsidRPr="00F33C96" w:rsidRDefault="00EE78A4" w:rsidP="00F33C96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Maintenance</w:t>
      </w:r>
    </w:p>
    <w:p w14:paraId="7D0A21B0" w14:textId="77777777" w:rsidR="00EE78A4" w:rsidRDefault="00EE78A4" w:rsidP="00EE78A4">
      <w:pPr>
        <w:pStyle w:val="NoSpacing"/>
        <w:numPr>
          <w:ilvl w:val="2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Upper Buffalo Creek</w:t>
      </w:r>
    </w:p>
    <w:p w14:paraId="08BB4D69" w14:textId="77777777" w:rsidR="00EE78A4" w:rsidRDefault="00EE78A4" w:rsidP="00EE78A4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Repair</w:t>
      </w:r>
    </w:p>
    <w:p w14:paraId="14955AFC" w14:textId="77777777" w:rsidR="00EE78A4" w:rsidRDefault="00EE78A4" w:rsidP="00EE78A4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Maintenance</w:t>
      </w:r>
    </w:p>
    <w:p w14:paraId="40D044F9" w14:textId="77777777" w:rsidR="00EE78A4" w:rsidRDefault="00EE78A4" w:rsidP="00EE78A4">
      <w:pPr>
        <w:pStyle w:val="NoSpacing"/>
        <w:numPr>
          <w:ilvl w:val="4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Monitoring/ Emergency Action Plan Upper Buffalo Site 22</w:t>
      </w:r>
    </w:p>
    <w:p w14:paraId="10F2CC9E" w14:textId="77777777" w:rsidR="00EE78A4" w:rsidRDefault="00EE78A4" w:rsidP="00EE78A4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Watershed Meeting</w:t>
      </w:r>
    </w:p>
    <w:p w14:paraId="4DA079CD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EWP and SSRP</w:t>
      </w:r>
    </w:p>
    <w:p w14:paraId="26E1033C" w14:textId="0C895FC2" w:rsidR="00EE78A4" w:rsidRPr="00B271F4" w:rsidRDefault="00EE78A4" w:rsidP="00EF287F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Ag Enhancement</w:t>
      </w:r>
    </w:p>
    <w:p w14:paraId="0D2B449C" w14:textId="1AA008A3" w:rsidR="00B271F4" w:rsidRPr="00EF287F" w:rsidRDefault="00B271F4" w:rsidP="00B271F4">
      <w:pPr>
        <w:pStyle w:val="NoSpacing"/>
        <w:ind w:left="1440" w:firstLine="720"/>
        <w:rPr>
          <w:rFonts w:eastAsia="FangSong"/>
          <w:b/>
          <w:u w:val="single"/>
        </w:rPr>
      </w:pPr>
      <w:proofErr w:type="spellStart"/>
      <w:r>
        <w:rPr>
          <w:rFonts w:eastAsia="FangSong"/>
          <w:b/>
        </w:rPr>
        <w:t>AgEP</w:t>
      </w:r>
      <w:proofErr w:type="spellEnd"/>
      <w:r>
        <w:rPr>
          <w:rFonts w:eastAsia="FangSong"/>
          <w:b/>
        </w:rPr>
        <w:t xml:space="preserve"> Exigency Program Practices</w:t>
      </w:r>
    </w:p>
    <w:p w14:paraId="2145D3AA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Conservation Specialist</w:t>
      </w:r>
    </w:p>
    <w:p w14:paraId="0ED5E373" w14:textId="57246B47" w:rsidR="00EE78A4" w:rsidRPr="008A0355" w:rsidRDefault="00EE78A4" w:rsidP="00EE78A4">
      <w:pPr>
        <w:pStyle w:val="NoSpacing"/>
        <w:numPr>
          <w:ilvl w:val="2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Conservation Agreement Approvals</w:t>
      </w:r>
    </w:p>
    <w:p w14:paraId="2B3479B5" w14:textId="21BD8F6C" w:rsidR="008A0355" w:rsidRDefault="008A0355" w:rsidP="00D41F20">
      <w:pPr>
        <w:pStyle w:val="NoSpacing"/>
        <w:numPr>
          <w:ilvl w:val="3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David Clarkson</w:t>
      </w:r>
    </w:p>
    <w:p w14:paraId="3E835937" w14:textId="77777777" w:rsidR="00EE78A4" w:rsidRDefault="00EE78A4" w:rsidP="00EE78A4">
      <w:pPr>
        <w:pStyle w:val="NoSpacing"/>
        <w:numPr>
          <w:ilvl w:val="2"/>
          <w:numId w:val="2"/>
        </w:numPr>
        <w:rPr>
          <w:rFonts w:eastAsia="FangSong"/>
          <w:b/>
          <w:u w:val="single"/>
        </w:rPr>
      </w:pPr>
      <w:proofErr w:type="spellStart"/>
      <w:r>
        <w:rPr>
          <w:rFonts w:eastAsia="FangSong"/>
          <w:b/>
        </w:rPr>
        <w:t>AgEP</w:t>
      </w:r>
      <w:proofErr w:type="spellEnd"/>
      <w:r>
        <w:rPr>
          <w:rFonts w:eastAsia="FangSong"/>
          <w:b/>
        </w:rPr>
        <w:t xml:space="preserve"> Payments</w:t>
      </w:r>
    </w:p>
    <w:p w14:paraId="500273CA" w14:textId="77777777" w:rsidR="00EE78A4" w:rsidRDefault="00EE78A4" w:rsidP="00EE78A4">
      <w:pPr>
        <w:pStyle w:val="NoSpacing"/>
        <w:numPr>
          <w:ilvl w:val="2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Lime</w:t>
      </w:r>
    </w:p>
    <w:p w14:paraId="0920D9F0" w14:textId="77777777" w:rsidR="00EE78A4" w:rsidRDefault="00EE78A4" w:rsidP="00EE78A4">
      <w:pPr>
        <w:pStyle w:val="NoSpacing"/>
        <w:ind w:left="1350" w:firstLine="720"/>
        <w:rPr>
          <w:rFonts w:eastAsia="FangSong"/>
          <w:b/>
          <w:u w:val="single"/>
        </w:rPr>
      </w:pPr>
      <w:r>
        <w:rPr>
          <w:rFonts w:eastAsia="FangSong"/>
          <w:b/>
        </w:rPr>
        <w:t>Heavy Use Area Protection</w:t>
      </w:r>
    </w:p>
    <w:p w14:paraId="4C557F96" w14:textId="77777777" w:rsidR="00EE78A4" w:rsidRDefault="00EE78A4" w:rsidP="00EE78A4">
      <w:pPr>
        <w:pStyle w:val="NoSpacing"/>
        <w:ind w:left="1350" w:firstLine="720"/>
        <w:rPr>
          <w:rFonts w:eastAsia="FangSong"/>
          <w:b/>
          <w:u w:val="single"/>
        </w:rPr>
      </w:pPr>
      <w:r>
        <w:rPr>
          <w:rFonts w:eastAsia="FangSong"/>
          <w:b/>
        </w:rPr>
        <w:t>Invasive Species</w:t>
      </w:r>
    </w:p>
    <w:p w14:paraId="070C8E90" w14:textId="77777777" w:rsidR="00EE78A4" w:rsidRDefault="00EE78A4" w:rsidP="00EE78A4">
      <w:pPr>
        <w:pStyle w:val="NoSpacing"/>
        <w:ind w:left="1350" w:firstLine="720"/>
        <w:rPr>
          <w:rFonts w:eastAsia="FangSong"/>
          <w:b/>
          <w:u w:val="single"/>
        </w:rPr>
      </w:pPr>
      <w:r>
        <w:rPr>
          <w:rFonts w:eastAsia="FangSong"/>
          <w:b/>
        </w:rPr>
        <w:t>Watering System</w:t>
      </w:r>
    </w:p>
    <w:p w14:paraId="07C5E177" w14:textId="77777777" w:rsidR="00EE78A4" w:rsidRDefault="00EE78A4" w:rsidP="00EE78A4">
      <w:pPr>
        <w:pStyle w:val="NoSpacing"/>
        <w:ind w:left="1350" w:firstLine="720"/>
        <w:rPr>
          <w:rFonts w:eastAsia="FangSong"/>
          <w:b/>
          <w:u w:val="single"/>
        </w:rPr>
      </w:pPr>
      <w:r>
        <w:rPr>
          <w:rFonts w:eastAsia="FangSong"/>
          <w:b/>
        </w:rPr>
        <w:t>Urban Ag.</w:t>
      </w:r>
    </w:p>
    <w:p w14:paraId="4D6739B8" w14:textId="77777777" w:rsidR="00EE78A4" w:rsidRDefault="00EE78A4" w:rsidP="00EE78A4">
      <w:pPr>
        <w:pStyle w:val="NoSpacing"/>
        <w:ind w:left="1350" w:firstLine="720"/>
        <w:rPr>
          <w:rFonts w:eastAsia="FangSong"/>
          <w:b/>
          <w:u w:val="single"/>
        </w:rPr>
      </w:pPr>
      <w:r>
        <w:rPr>
          <w:rFonts w:eastAsia="FangSong"/>
          <w:b/>
        </w:rPr>
        <w:t>Division Fence</w:t>
      </w:r>
    </w:p>
    <w:p w14:paraId="0C1E171F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WVU Extension</w:t>
      </w:r>
    </w:p>
    <w:p w14:paraId="7969BA7A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NRCS</w:t>
      </w:r>
    </w:p>
    <w:p w14:paraId="6823DFB1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lastRenderedPageBreak/>
        <w:t>FSA</w:t>
      </w:r>
    </w:p>
    <w:p w14:paraId="43496F6E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Solid Waste Authority</w:t>
      </w:r>
    </w:p>
    <w:p w14:paraId="7344988A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Administrative Specialist</w:t>
      </w:r>
    </w:p>
    <w:p w14:paraId="299CCE36" w14:textId="77777777" w:rsidR="00EE78A4" w:rsidRDefault="00EE78A4" w:rsidP="00EE78A4">
      <w:pPr>
        <w:pStyle w:val="NoSpacing"/>
        <w:numPr>
          <w:ilvl w:val="1"/>
          <w:numId w:val="2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WVCA Area Director</w:t>
      </w:r>
    </w:p>
    <w:p w14:paraId="7F9FACA1" w14:textId="77777777" w:rsidR="00EE78A4" w:rsidRDefault="00EE78A4" w:rsidP="00EE78A4">
      <w:pPr>
        <w:pStyle w:val="NoSpacing"/>
        <w:ind w:left="720" w:hanging="720"/>
        <w:rPr>
          <w:rFonts w:eastAsia="FangSong"/>
          <w:b/>
        </w:rPr>
      </w:pPr>
      <w:r>
        <w:rPr>
          <w:rFonts w:eastAsia="FangSong"/>
        </w:rPr>
        <w:tab/>
      </w:r>
    </w:p>
    <w:p w14:paraId="2BAE937A" w14:textId="77777777" w:rsidR="00EE78A4" w:rsidRDefault="00EE78A4" w:rsidP="00EE78A4">
      <w:pPr>
        <w:pStyle w:val="NoSpacing"/>
        <w:rPr>
          <w:rFonts w:eastAsia="FangSong"/>
        </w:rPr>
      </w:pPr>
    </w:p>
    <w:p w14:paraId="635C73E1" w14:textId="77777777" w:rsidR="00EE78A4" w:rsidRDefault="00EE78A4" w:rsidP="00EE78A4">
      <w:pPr>
        <w:pStyle w:val="NoSpacing"/>
        <w:rPr>
          <w:rFonts w:eastAsia="FangSong"/>
        </w:rPr>
      </w:pPr>
    </w:p>
    <w:p w14:paraId="6CD6604B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  <w:b/>
        </w:rPr>
        <w:tab/>
      </w:r>
      <w:r>
        <w:rPr>
          <w:rFonts w:eastAsia="FangSong"/>
          <w:b/>
          <w:u w:val="single"/>
        </w:rPr>
        <w:t>Invoices</w:t>
      </w:r>
    </w:p>
    <w:p w14:paraId="64284B7A" w14:textId="2131CFD7" w:rsidR="00EE78A4" w:rsidRDefault="00EE78A4" w:rsidP="00EF287F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Bookwise Business Service </w:t>
      </w:r>
      <w:r w:rsidR="00EF287F">
        <w:rPr>
          <w:rFonts w:eastAsia="FangSong"/>
        </w:rPr>
        <w:t>September</w:t>
      </w:r>
      <w:r>
        <w:rPr>
          <w:rFonts w:eastAsia="FangSong"/>
        </w:rPr>
        <w:t xml:space="preserve"> 2021 $300.00</w:t>
      </w:r>
    </w:p>
    <w:p w14:paraId="0EFF27E0" w14:textId="32503CA0" w:rsidR="009A04C1" w:rsidRDefault="009A04C1" w:rsidP="00EF287F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482633">
        <w:rPr>
          <w:rFonts w:eastAsia="FangSong"/>
        </w:rPr>
        <w:t xml:space="preserve">CTL Engineering </w:t>
      </w:r>
      <w:r w:rsidR="009D08A9">
        <w:rPr>
          <w:rFonts w:eastAsia="FangSong"/>
        </w:rPr>
        <w:t xml:space="preserve">Invoice # </w:t>
      </w:r>
      <w:r w:rsidR="00756350">
        <w:rPr>
          <w:rFonts w:eastAsia="FangSong"/>
        </w:rPr>
        <w:t>115242 UBC</w:t>
      </w:r>
      <w:r w:rsidR="00C4503D">
        <w:rPr>
          <w:rFonts w:eastAsia="FangSong"/>
        </w:rPr>
        <w:t xml:space="preserve"> Site #4 $ 21,051.</w:t>
      </w:r>
      <w:r w:rsidR="00CD1CDF">
        <w:rPr>
          <w:rFonts w:eastAsia="FangSong"/>
        </w:rPr>
        <w:t>32</w:t>
      </w:r>
    </w:p>
    <w:p w14:paraId="68C5EFBD" w14:textId="6CA9A4B0" w:rsidR="00152D35" w:rsidRDefault="00152D35" w:rsidP="00EF287F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FE1E79">
        <w:rPr>
          <w:rFonts w:eastAsia="FangSong"/>
        </w:rPr>
        <w:t xml:space="preserve">Allstar </w:t>
      </w:r>
      <w:r w:rsidR="00756350">
        <w:rPr>
          <w:rFonts w:eastAsia="FangSong"/>
        </w:rPr>
        <w:t>Ecology Invoice</w:t>
      </w:r>
      <w:r w:rsidR="00FE1E79">
        <w:rPr>
          <w:rFonts w:eastAsia="FangSong"/>
        </w:rPr>
        <w:t xml:space="preserve"> # 081921-01</w:t>
      </w:r>
      <w:r w:rsidR="000444CA">
        <w:rPr>
          <w:rFonts w:eastAsia="FangSong"/>
        </w:rPr>
        <w:t xml:space="preserve"> UDI Mitigation Fencing</w:t>
      </w:r>
      <w:r w:rsidR="00756350">
        <w:rPr>
          <w:rFonts w:eastAsia="FangSong"/>
        </w:rPr>
        <w:t xml:space="preserve"> $33,052.80</w:t>
      </w:r>
    </w:p>
    <w:p w14:paraId="431FF111" w14:textId="48006377" w:rsidR="00D10D5D" w:rsidRDefault="00D10D5D" w:rsidP="00EF287F">
      <w:pPr>
        <w:pStyle w:val="NoSpacing"/>
        <w:rPr>
          <w:rFonts w:eastAsia="FangSong"/>
        </w:rPr>
      </w:pPr>
      <w:r>
        <w:rPr>
          <w:rFonts w:eastAsia="FangSong"/>
        </w:rPr>
        <w:tab/>
        <w:t>Bd of Risk/Insurance</w:t>
      </w:r>
      <w:r w:rsidR="00140F5A">
        <w:rPr>
          <w:rFonts w:eastAsia="FangSong"/>
        </w:rPr>
        <w:t xml:space="preserve"> </w:t>
      </w:r>
      <w:r w:rsidR="00146154">
        <w:rPr>
          <w:rFonts w:eastAsia="FangSong"/>
        </w:rPr>
        <w:t>MGMT Q</w:t>
      </w:r>
      <w:r w:rsidR="002F7C4B">
        <w:rPr>
          <w:rFonts w:eastAsia="FangSong"/>
        </w:rPr>
        <w:t xml:space="preserve">uarterly </w:t>
      </w:r>
      <w:r w:rsidR="00146154">
        <w:rPr>
          <w:rFonts w:eastAsia="FangSong"/>
        </w:rPr>
        <w:t>Pre</w:t>
      </w:r>
      <w:r w:rsidR="00140F5A">
        <w:rPr>
          <w:rFonts w:eastAsia="FangSong"/>
        </w:rPr>
        <w:t>mium Oct-Dec 2021 $781.00</w:t>
      </w:r>
    </w:p>
    <w:p w14:paraId="0C8FDA1E" w14:textId="77777777" w:rsidR="00454424" w:rsidRDefault="00F33C96" w:rsidP="008D60D0">
      <w:pPr>
        <w:pStyle w:val="NoSpacing"/>
        <w:ind w:firstLine="720"/>
        <w:rPr>
          <w:rFonts w:eastAsia="FangSong"/>
        </w:rPr>
      </w:pPr>
      <w:r>
        <w:rPr>
          <w:rFonts w:eastAsia="FangSong"/>
        </w:rPr>
        <w:t xml:space="preserve">Vincent Excavating, LLC </w:t>
      </w:r>
      <w:r w:rsidR="005D29AA">
        <w:rPr>
          <w:rFonts w:eastAsia="FangSong"/>
        </w:rPr>
        <w:t>2021-1-5-110OMR UD M&amp;M $ 11,400.00</w:t>
      </w:r>
    </w:p>
    <w:p w14:paraId="51F4B3B5" w14:textId="42322B27" w:rsidR="00F33C96" w:rsidRDefault="00F33C96" w:rsidP="008D60D0">
      <w:pPr>
        <w:pStyle w:val="NoSpacing"/>
        <w:ind w:firstLine="720"/>
        <w:rPr>
          <w:rFonts w:eastAsia="FangSong"/>
        </w:rPr>
      </w:pPr>
    </w:p>
    <w:p w14:paraId="78E4662D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</w:r>
      <w:r>
        <w:rPr>
          <w:rFonts w:eastAsia="FangSong"/>
        </w:rPr>
        <w:tab/>
      </w:r>
    </w:p>
    <w:p w14:paraId="6D30CAE6" w14:textId="77777777" w:rsidR="00EE78A4" w:rsidRDefault="00EE78A4" w:rsidP="00EE78A4">
      <w:pPr>
        <w:autoSpaceDE w:val="0"/>
        <w:autoSpaceDN w:val="0"/>
        <w:spacing w:after="0" w:line="240" w:lineRule="auto"/>
        <w:rPr>
          <w:rFonts w:eastAsia="FangSong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b/>
          <w:color w:val="000000"/>
          <w:u w:val="single"/>
        </w:rPr>
        <w:t>Approval of Supervisor Travel &amp; Per Diem Claims</w:t>
      </w:r>
    </w:p>
    <w:p w14:paraId="03E4D1D2" w14:textId="77777777" w:rsidR="00EE78A4" w:rsidRDefault="00EE78A4" w:rsidP="00EE78A4">
      <w:pPr>
        <w:pStyle w:val="NoSpacing"/>
        <w:ind w:left="720"/>
        <w:rPr>
          <w:rFonts w:eastAsia="FangSong"/>
        </w:rPr>
      </w:pPr>
      <w:r>
        <w:rPr>
          <w:rFonts w:eastAsia="FangSong"/>
        </w:rPr>
        <w:t>Art Mouser-$      Chuck Cienawski-$    Richard Abel-$</w:t>
      </w:r>
    </w:p>
    <w:p w14:paraId="7C5206EE" w14:textId="77777777" w:rsidR="00EE78A4" w:rsidRDefault="00EE78A4" w:rsidP="00EE78A4">
      <w:pPr>
        <w:pStyle w:val="NoSpacing"/>
        <w:ind w:left="720"/>
        <w:rPr>
          <w:rFonts w:eastAsia="FangSong"/>
        </w:rPr>
      </w:pPr>
      <w:r>
        <w:rPr>
          <w:rFonts w:eastAsia="FangSong"/>
        </w:rPr>
        <w:t xml:space="preserve">Ed Utterback-$     Jim McDonald-$        Mark Myers-$ </w:t>
      </w:r>
    </w:p>
    <w:p w14:paraId="71E0C7A7" w14:textId="77777777" w:rsidR="00EE78A4" w:rsidRDefault="00EE78A4" w:rsidP="00EE78A4">
      <w:pPr>
        <w:pStyle w:val="NoSpacing"/>
        <w:ind w:left="720"/>
        <w:rPr>
          <w:rFonts w:eastAsia="FangSong"/>
          <w:b/>
          <w:bCs/>
        </w:rPr>
      </w:pPr>
    </w:p>
    <w:p w14:paraId="6FBA473E" w14:textId="5E2E5506" w:rsidR="00EE78A4" w:rsidRPr="00EF287F" w:rsidRDefault="00EE78A4" w:rsidP="00EF287F">
      <w:pPr>
        <w:pStyle w:val="NoSpacing"/>
        <w:ind w:left="720"/>
        <w:rPr>
          <w:rFonts w:eastAsia="FangSong"/>
          <w:b/>
          <w:bCs/>
          <w:u w:val="single"/>
        </w:rPr>
      </w:pPr>
      <w:r>
        <w:rPr>
          <w:rFonts w:eastAsia="FangSong"/>
          <w:b/>
          <w:bCs/>
          <w:u w:val="single"/>
        </w:rPr>
        <w:t>Unfinished Business</w:t>
      </w:r>
    </w:p>
    <w:p w14:paraId="584C08C3" w14:textId="77777777" w:rsidR="00EE78A4" w:rsidRDefault="00EE78A4" w:rsidP="00EE78A4">
      <w:pPr>
        <w:pStyle w:val="NoSpacing"/>
      </w:pPr>
    </w:p>
    <w:p w14:paraId="42EB9916" w14:textId="2D0AB667" w:rsidR="00EE78A4" w:rsidRDefault="00EE78A4" w:rsidP="00EE78A4">
      <w:pPr>
        <w:pStyle w:val="NoSpacing"/>
        <w:rPr>
          <w:b/>
          <w:u w:val="single"/>
        </w:rPr>
      </w:pPr>
      <w:r>
        <w:t>D/M</w:t>
      </w:r>
      <w:r>
        <w:tab/>
      </w:r>
      <w:r>
        <w:rPr>
          <w:b/>
          <w:u w:val="single"/>
        </w:rPr>
        <w:t>New Business</w:t>
      </w:r>
    </w:p>
    <w:p w14:paraId="1BECBFEF" w14:textId="3EE8A2DC" w:rsidR="00EE78A4" w:rsidRDefault="00576F87" w:rsidP="004C52BC">
      <w:pPr>
        <w:pStyle w:val="NoSpacing"/>
        <w:ind w:firstLine="720"/>
        <w:rPr>
          <w:bCs/>
        </w:rPr>
      </w:pPr>
      <w:r>
        <w:rPr>
          <w:bCs/>
        </w:rPr>
        <w:t>LOR</w:t>
      </w:r>
      <w:r w:rsidR="00EC24DB">
        <w:rPr>
          <w:bCs/>
        </w:rPr>
        <w:t xml:space="preserve"> </w:t>
      </w:r>
      <w:r w:rsidR="00DD7BB1">
        <w:rPr>
          <w:bCs/>
        </w:rPr>
        <w:t>#</w:t>
      </w:r>
      <w:r w:rsidR="00480D16">
        <w:rPr>
          <w:bCs/>
        </w:rPr>
        <w:t xml:space="preserve"> 12690 </w:t>
      </w:r>
      <w:r w:rsidR="001A7588">
        <w:rPr>
          <w:bCs/>
        </w:rPr>
        <w:t>–</w:t>
      </w:r>
      <w:r w:rsidR="00EC24DB">
        <w:rPr>
          <w:bCs/>
        </w:rPr>
        <w:t xml:space="preserve"> </w:t>
      </w:r>
      <w:r w:rsidR="001A7588">
        <w:rPr>
          <w:bCs/>
        </w:rPr>
        <w:t>FY22 O&amp;M Preston County Flood Control UDC</w:t>
      </w:r>
      <w:r w:rsidR="00DD7BB1">
        <w:rPr>
          <w:bCs/>
        </w:rPr>
        <w:t xml:space="preserve"> Agreement # 1372-1</w:t>
      </w:r>
      <w:r w:rsidR="00480D16">
        <w:rPr>
          <w:bCs/>
        </w:rPr>
        <w:t xml:space="preserve"> $ 3,000</w:t>
      </w:r>
    </w:p>
    <w:p w14:paraId="7DBC9CB2" w14:textId="608AB873" w:rsidR="00763732" w:rsidRDefault="00763732" w:rsidP="004C52BC">
      <w:pPr>
        <w:pStyle w:val="NoSpacing"/>
        <w:ind w:firstLine="720"/>
        <w:rPr>
          <w:bCs/>
        </w:rPr>
      </w:pPr>
      <w:r>
        <w:rPr>
          <w:bCs/>
        </w:rPr>
        <w:t xml:space="preserve">New Sign for Building? Possibly in </w:t>
      </w:r>
      <w:r w:rsidR="00A427FF">
        <w:rPr>
          <w:bCs/>
        </w:rPr>
        <w:t xml:space="preserve">Buildings/Grounds Committee </w:t>
      </w:r>
      <w:r w:rsidR="007619AA">
        <w:rPr>
          <w:bCs/>
        </w:rPr>
        <w:t>R</w:t>
      </w:r>
      <w:r w:rsidR="00A427FF">
        <w:rPr>
          <w:bCs/>
        </w:rPr>
        <w:t>eport?</w:t>
      </w:r>
    </w:p>
    <w:p w14:paraId="6C6F5BFD" w14:textId="56301E55" w:rsidR="003F7336" w:rsidRDefault="003F7336" w:rsidP="004C52BC">
      <w:pPr>
        <w:pStyle w:val="NoSpacing"/>
        <w:ind w:firstLine="720"/>
        <w:rPr>
          <w:bCs/>
        </w:rPr>
      </w:pPr>
      <w:r>
        <w:rPr>
          <w:bCs/>
        </w:rPr>
        <w:t>New Lease Agreement for Rental of Equipment? Possibly in Committee Report</w:t>
      </w:r>
      <w:r w:rsidR="007619AA">
        <w:rPr>
          <w:bCs/>
        </w:rPr>
        <w:t>?</w:t>
      </w:r>
    </w:p>
    <w:p w14:paraId="0F08972C" w14:textId="044D9E32" w:rsidR="00BA1D9C" w:rsidRDefault="00BA1D9C" w:rsidP="004C52BC">
      <w:pPr>
        <w:pStyle w:val="NoSpacing"/>
        <w:ind w:firstLine="720"/>
        <w:rPr>
          <w:bCs/>
        </w:rPr>
      </w:pPr>
      <w:r>
        <w:rPr>
          <w:bCs/>
        </w:rPr>
        <w:t>Request or LOR by Mark Myers</w:t>
      </w:r>
    </w:p>
    <w:p w14:paraId="30BAA427" w14:textId="7D79003A" w:rsidR="00A04ECE" w:rsidRDefault="00A04ECE" w:rsidP="004C52BC">
      <w:pPr>
        <w:pStyle w:val="NoSpacing"/>
        <w:ind w:firstLine="720"/>
        <w:rPr>
          <w:bCs/>
        </w:rPr>
      </w:pPr>
      <w:r>
        <w:rPr>
          <w:bCs/>
        </w:rPr>
        <w:t>Request for strong box/safe</w:t>
      </w:r>
      <w:r w:rsidR="0054378D">
        <w:rPr>
          <w:bCs/>
        </w:rPr>
        <w:t>/ Cabinet</w:t>
      </w:r>
    </w:p>
    <w:p w14:paraId="648BEC18" w14:textId="77777777" w:rsidR="00EE78A4" w:rsidRDefault="00EE78A4" w:rsidP="00EE78A4">
      <w:pPr>
        <w:pStyle w:val="NoSpacing"/>
        <w:ind w:firstLine="720"/>
        <w:rPr>
          <w:bCs/>
        </w:rPr>
      </w:pPr>
    </w:p>
    <w:p w14:paraId="66ED3E5E" w14:textId="77777777" w:rsidR="00EE78A4" w:rsidRDefault="00EE78A4" w:rsidP="00EE78A4">
      <w:pPr>
        <w:pStyle w:val="NoSpacing"/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Committee Reports:</w:t>
      </w:r>
    </w:p>
    <w:p w14:paraId="367E7A56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Finance </w:t>
      </w:r>
    </w:p>
    <w:p w14:paraId="2D27F515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Education </w:t>
      </w:r>
    </w:p>
    <w:p w14:paraId="70F1F72D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Legislation/Policy </w:t>
      </w:r>
    </w:p>
    <w:p w14:paraId="0DA45D4E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>Grasslands</w:t>
      </w:r>
    </w:p>
    <w:p w14:paraId="759C38CC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>Safety/Buildings and Grounds</w:t>
      </w:r>
    </w:p>
    <w:p w14:paraId="053BE48C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ab/>
        <w:t>Ag Enhancement</w:t>
      </w:r>
    </w:p>
    <w:p w14:paraId="65BB7AD7" w14:textId="77777777" w:rsidR="00EE78A4" w:rsidRDefault="00EE78A4" w:rsidP="00EE78A4">
      <w:pPr>
        <w:pStyle w:val="NoSpacing"/>
        <w:rPr>
          <w:rFonts w:eastAsia="FangSong"/>
        </w:rPr>
      </w:pPr>
      <w:r>
        <w:rPr>
          <w:rFonts w:eastAsia="FangSong"/>
        </w:rPr>
        <w:t xml:space="preserve"> </w:t>
      </w:r>
    </w:p>
    <w:p w14:paraId="64647BD8" w14:textId="3A109FCB" w:rsidR="00EE78A4" w:rsidRDefault="00EE78A4" w:rsidP="00EE78A4">
      <w:pPr>
        <w:pStyle w:val="NoSpacing"/>
        <w:ind w:left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Correspondence Reports &amp; Various Newsletters</w:t>
      </w:r>
    </w:p>
    <w:p w14:paraId="2ACEFE8C" w14:textId="6208057E" w:rsidR="009C5405" w:rsidRPr="008643F5" w:rsidRDefault="009C5405" w:rsidP="00EE78A4">
      <w:pPr>
        <w:pStyle w:val="NoSpacing"/>
        <w:ind w:left="720"/>
        <w:rPr>
          <w:rFonts w:eastAsia="FangSong"/>
          <w:bCs/>
        </w:rPr>
      </w:pPr>
    </w:p>
    <w:p w14:paraId="68C79B4C" w14:textId="0397F9E2" w:rsidR="009C5405" w:rsidRDefault="009C5405" w:rsidP="00EE78A4">
      <w:pPr>
        <w:pStyle w:val="NoSpacing"/>
        <w:ind w:left="720"/>
        <w:rPr>
          <w:rFonts w:eastAsia="FangSong"/>
          <w:bCs/>
        </w:rPr>
      </w:pPr>
      <w:r w:rsidRPr="008643F5">
        <w:rPr>
          <w:rFonts w:eastAsia="FangSong"/>
          <w:bCs/>
        </w:rPr>
        <w:t>New Life Nursery, Inc.</w:t>
      </w:r>
    </w:p>
    <w:p w14:paraId="785A1363" w14:textId="6CF90047" w:rsidR="00843A39" w:rsidRDefault="00843A39" w:rsidP="00EE78A4">
      <w:pPr>
        <w:pStyle w:val="NoSpacing"/>
        <w:ind w:left="720"/>
        <w:rPr>
          <w:rFonts w:eastAsia="FangSong"/>
          <w:bCs/>
        </w:rPr>
      </w:pPr>
      <w:r>
        <w:rPr>
          <w:rFonts w:eastAsia="FangSong"/>
          <w:bCs/>
        </w:rPr>
        <w:t xml:space="preserve">Conservation Districts </w:t>
      </w:r>
      <w:r w:rsidR="004C0114">
        <w:rPr>
          <w:rFonts w:eastAsia="FangSong"/>
          <w:bCs/>
        </w:rPr>
        <w:t>Newsletter August 2021</w:t>
      </w:r>
    </w:p>
    <w:p w14:paraId="278CA858" w14:textId="54F5BC08" w:rsidR="008B3CD7" w:rsidRPr="008643F5" w:rsidRDefault="003C1800" w:rsidP="00EE78A4">
      <w:pPr>
        <w:pStyle w:val="NoSpacing"/>
        <w:ind w:left="720"/>
        <w:rPr>
          <w:rFonts w:eastAsia="FangSong"/>
          <w:bCs/>
        </w:rPr>
      </w:pPr>
      <w:r>
        <w:rPr>
          <w:rFonts w:eastAsia="FangSong"/>
          <w:bCs/>
        </w:rPr>
        <w:t>Distribution List Upper Buffalo #22</w:t>
      </w:r>
    </w:p>
    <w:p w14:paraId="642CA40D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</w:p>
    <w:p w14:paraId="1F9E7312" w14:textId="77777777" w:rsidR="00EE78A4" w:rsidRDefault="00EE78A4" w:rsidP="00EE78A4">
      <w:pPr>
        <w:pStyle w:val="NoSpacing"/>
        <w:ind w:left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Public Comment</w:t>
      </w:r>
    </w:p>
    <w:p w14:paraId="1CB1460B" w14:textId="77777777" w:rsidR="00EE78A4" w:rsidRDefault="00EE78A4" w:rsidP="00EE78A4">
      <w:pPr>
        <w:pStyle w:val="NoSpacing"/>
        <w:ind w:firstLine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Supervisor’s Reports</w:t>
      </w:r>
    </w:p>
    <w:p w14:paraId="57D8D8EE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ab/>
      </w:r>
      <w:r>
        <w:rPr>
          <w:rFonts w:eastAsia="FangSong"/>
          <w:b/>
          <w:u w:val="single"/>
        </w:rPr>
        <w:t>Meeting Adjournment</w:t>
      </w:r>
    </w:p>
    <w:p w14:paraId="3507007F" w14:textId="77777777" w:rsidR="00EE78A4" w:rsidRDefault="00EE78A4" w:rsidP="00EE78A4">
      <w:pPr>
        <w:pStyle w:val="NoSpacing"/>
        <w:rPr>
          <w:rFonts w:eastAsia="FangSong"/>
        </w:rPr>
      </w:pPr>
    </w:p>
    <w:p w14:paraId="68AAE066" w14:textId="77777777" w:rsidR="00EE78A4" w:rsidRDefault="00EE78A4" w:rsidP="00EE78A4">
      <w:pPr>
        <w:pStyle w:val="NoSpacing"/>
        <w:rPr>
          <w:rFonts w:eastAsia="FangSong"/>
          <w:b/>
          <w:highlight w:val="yellow"/>
          <w:u w:val="single"/>
        </w:rPr>
      </w:pPr>
      <w:r>
        <w:rPr>
          <w:rFonts w:eastAsia="FangSong"/>
        </w:rPr>
        <w:tab/>
      </w:r>
      <w:r>
        <w:rPr>
          <w:rFonts w:eastAsia="FangSong"/>
          <w:b/>
          <w:highlight w:val="yellow"/>
          <w:u w:val="single"/>
        </w:rPr>
        <w:t>DATES TO REMEMBER</w:t>
      </w:r>
    </w:p>
    <w:p w14:paraId="7E6FA834" w14:textId="77777777" w:rsidR="00EE78A4" w:rsidRDefault="00EE78A4" w:rsidP="00EE78A4">
      <w:pPr>
        <w:pStyle w:val="NoSpacing"/>
        <w:rPr>
          <w:rFonts w:eastAsia="FangSong"/>
          <w:b/>
          <w:u w:val="single"/>
        </w:rPr>
      </w:pPr>
    </w:p>
    <w:p w14:paraId="1C94DC76" w14:textId="77777777" w:rsidR="00EE78A4" w:rsidRDefault="00EE78A4" w:rsidP="00EE78A4">
      <w:pPr>
        <w:spacing w:after="0"/>
        <w:rPr>
          <w:b/>
          <w:u w:val="single"/>
        </w:rPr>
      </w:pPr>
      <w:r>
        <w:rPr>
          <w:rFonts w:eastAsia="FangSong"/>
        </w:rPr>
        <w:tab/>
      </w:r>
      <w:r>
        <w:rPr>
          <w:b/>
          <w:u w:val="single"/>
        </w:rPr>
        <w:t>WVACD Quarterly Meeting Dates/Locations 2021:</w:t>
      </w:r>
      <w:r>
        <w:tab/>
      </w:r>
      <w:r>
        <w:tab/>
      </w:r>
    </w:p>
    <w:p w14:paraId="15DA613A" w14:textId="77777777" w:rsidR="00EE78A4" w:rsidRDefault="00EE78A4" w:rsidP="00EE78A4">
      <w:pPr>
        <w:spacing w:after="0"/>
        <w:ind w:firstLine="720"/>
      </w:pPr>
      <w:r>
        <w:t>October 18-19 Flatwoods</w:t>
      </w:r>
    </w:p>
    <w:p w14:paraId="75D0B70C" w14:textId="77777777" w:rsidR="00EE78A4" w:rsidRDefault="00EE78A4" w:rsidP="00EE78A4">
      <w:pPr>
        <w:spacing w:after="0"/>
        <w:ind w:firstLine="720"/>
        <w:rPr>
          <w:b/>
          <w:u w:val="single"/>
        </w:rPr>
      </w:pPr>
    </w:p>
    <w:p w14:paraId="630B446A" w14:textId="77777777" w:rsidR="00EE78A4" w:rsidRDefault="00EE78A4" w:rsidP="00EE78A4">
      <w:pPr>
        <w:spacing w:after="0"/>
        <w:ind w:firstLine="720"/>
        <w:rPr>
          <w:b/>
          <w:u w:val="single"/>
        </w:rPr>
      </w:pPr>
      <w:r>
        <w:rPr>
          <w:b/>
          <w:u w:val="single"/>
        </w:rPr>
        <w:t>State Conservation Committee Meeting Dates</w:t>
      </w:r>
    </w:p>
    <w:p w14:paraId="424C767E" w14:textId="77777777" w:rsidR="00EE78A4" w:rsidRDefault="00EE78A4" w:rsidP="00EE78A4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October 12, 2021</w:t>
      </w:r>
    </w:p>
    <w:p w14:paraId="0A6A8D67" w14:textId="77777777" w:rsidR="00EE78A4" w:rsidRDefault="00EE78A4" w:rsidP="00EE78A4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24AD400B" w14:textId="77777777" w:rsidR="00D31F3F" w:rsidRDefault="00D31F3F" w:rsidP="00EE78A4">
      <w:pPr>
        <w:spacing w:after="0"/>
        <w:ind w:firstLine="720"/>
        <w:rPr>
          <w:b/>
          <w:bCs/>
          <w:u w:val="single"/>
        </w:rPr>
      </w:pPr>
    </w:p>
    <w:p w14:paraId="07B54765" w14:textId="77777777" w:rsidR="00D31F3F" w:rsidRDefault="00D31F3F" w:rsidP="00EE78A4">
      <w:pPr>
        <w:spacing w:after="0"/>
        <w:ind w:firstLine="720"/>
        <w:rPr>
          <w:b/>
          <w:bCs/>
          <w:u w:val="single"/>
        </w:rPr>
      </w:pPr>
    </w:p>
    <w:p w14:paraId="73E44712" w14:textId="77777777" w:rsidR="00D31F3F" w:rsidRDefault="00D31F3F" w:rsidP="00EE78A4">
      <w:pPr>
        <w:spacing w:after="0"/>
        <w:ind w:firstLine="720"/>
        <w:rPr>
          <w:b/>
          <w:bCs/>
          <w:u w:val="single"/>
        </w:rPr>
      </w:pPr>
    </w:p>
    <w:p w14:paraId="442C10FB" w14:textId="77777777" w:rsidR="00D31F3F" w:rsidRDefault="00D31F3F" w:rsidP="00EE78A4">
      <w:pPr>
        <w:spacing w:after="0"/>
        <w:ind w:firstLine="720"/>
        <w:rPr>
          <w:b/>
          <w:bCs/>
          <w:u w:val="single"/>
        </w:rPr>
      </w:pPr>
    </w:p>
    <w:p w14:paraId="76EBB491" w14:textId="77777777" w:rsidR="00D31F3F" w:rsidRDefault="00D31F3F" w:rsidP="00EE78A4">
      <w:pPr>
        <w:spacing w:after="0"/>
        <w:ind w:firstLine="720"/>
        <w:rPr>
          <w:b/>
          <w:bCs/>
          <w:u w:val="single"/>
        </w:rPr>
      </w:pPr>
    </w:p>
    <w:p w14:paraId="34BF62CA" w14:textId="69943CC1" w:rsidR="00EE78A4" w:rsidRDefault="00EE78A4" w:rsidP="00EE78A4">
      <w:pPr>
        <w:spacing w:after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2021 Calendar of Events - Deadlines</w:t>
      </w:r>
    </w:p>
    <w:p w14:paraId="06E0C1BB" w14:textId="7EE92033" w:rsidR="00EE78A4" w:rsidRDefault="00EE78A4" w:rsidP="00D31F3F">
      <w:pPr>
        <w:spacing w:after="0"/>
        <w:ind w:firstLine="720"/>
      </w:pPr>
      <w:r>
        <w:t>If you have meetings/events that need to be included, let your Area Director know.</w:t>
      </w:r>
    </w:p>
    <w:p w14:paraId="7774DD99" w14:textId="77777777" w:rsidR="00EE78A4" w:rsidRDefault="00EE78A4" w:rsidP="00EE78A4">
      <w:pPr>
        <w:spacing w:after="0"/>
        <w:ind w:left="720"/>
      </w:pPr>
      <w:r>
        <w:t>September 2</w:t>
      </w:r>
      <w:r>
        <w:tab/>
      </w:r>
      <w:r>
        <w:tab/>
        <w:t>Board Meeting</w:t>
      </w:r>
    </w:p>
    <w:p w14:paraId="59663F66" w14:textId="77777777" w:rsidR="00EE78A4" w:rsidRDefault="00EE78A4" w:rsidP="00EE78A4">
      <w:pPr>
        <w:spacing w:after="0"/>
        <w:ind w:left="720"/>
      </w:pPr>
      <w:r>
        <w:t>September 6</w:t>
      </w:r>
      <w:r>
        <w:tab/>
      </w:r>
      <w:r>
        <w:tab/>
        <w:t>Labor Day – Holiday</w:t>
      </w:r>
    </w:p>
    <w:p w14:paraId="429B1FF8" w14:textId="77777777" w:rsidR="00EE78A4" w:rsidRDefault="00EE78A4" w:rsidP="00EE78A4">
      <w:pPr>
        <w:spacing w:after="0"/>
        <w:ind w:left="720"/>
      </w:pPr>
      <w:r>
        <w:t>October 6</w:t>
      </w:r>
      <w:r>
        <w:tab/>
      </w:r>
      <w:r>
        <w:tab/>
        <w:t>Board Meeting</w:t>
      </w:r>
    </w:p>
    <w:p w14:paraId="542646DB" w14:textId="77777777" w:rsidR="00EE78A4" w:rsidRDefault="00EE78A4" w:rsidP="00EE78A4">
      <w:pPr>
        <w:spacing w:after="0"/>
        <w:ind w:left="720"/>
      </w:pPr>
      <w:r>
        <w:t>October 11</w:t>
      </w:r>
      <w:r>
        <w:tab/>
      </w:r>
      <w:r>
        <w:tab/>
        <w:t>Columbus Day – Holiday</w:t>
      </w:r>
    </w:p>
    <w:p w14:paraId="5B7930A0" w14:textId="77777777" w:rsidR="00EE78A4" w:rsidRDefault="00EE78A4" w:rsidP="00EE78A4">
      <w:pPr>
        <w:spacing w:after="0"/>
        <w:ind w:left="720"/>
      </w:pPr>
      <w:r>
        <w:t>November 4</w:t>
      </w:r>
      <w:r>
        <w:tab/>
      </w:r>
      <w:r>
        <w:tab/>
        <w:t>Board Meeting</w:t>
      </w:r>
    </w:p>
    <w:p w14:paraId="534B47A2" w14:textId="77777777" w:rsidR="00EE78A4" w:rsidRDefault="00EE78A4" w:rsidP="00EE78A4">
      <w:pPr>
        <w:spacing w:after="0"/>
        <w:ind w:left="720"/>
      </w:pPr>
      <w:r>
        <w:t>November 11</w:t>
      </w:r>
      <w:r>
        <w:tab/>
      </w:r>
      <w:r>
        <w:tab/>
        <w:t>Veterans Day – Holiday</w:t>
      </w:r>
    </w:p>
    <w:p w14:paraId="0A080612" w14:textId="77777777" w:rsidR="00EE78A4" w:rsidRDefault="00EE78A4" w:rsidP="00EE78A4">
      <w:pPr>
        <w:spacing w:after="0"/>
        <w:ind w:left="720"/>
      </w:pPr>
      <w:r>
        <w:t>November 25-26</w:t>
      </w:r>
      <w:r>
        <w:tab/>
        <w:t>Thanksgiving -Holiday</w:t>
      </w:r>
    </w:p>
    <w:p w14:paraId="70DD8972" w14:textId="77777777" w:rsidR="00EE78A4" w:rsidRDefault="00EE78A4" w:rsidP="00EE78A4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5C6CC762" w14:textId="77777777" w:rsidR="0012249F" w:rsidRDefault="0012249F" w:rsidP="0012249F"/>
    <w:p w14:paraId="0AF0D053" w14:textId="17561B1B" w:rsidR="0012249F" w:rsidRPr="00F0639C" w:rsidRDefault="0012249F" w:rsidP="0012249F">
      <w:r>
        <w:t>The host will dial 16179390999 and </w:t>
      </w:r>
      <w:r w:rsidR="00F0639C">
        <w:t xml:space="preserve"> </w:t>
      </w:r>
      <w:r>
        <w:t>the participant PIN is 50646437#</w:t>
      </w:r>
      <w:r>
        <w:rPr>
          <w:color w:val="888888"/>
        </w:rPr>
        <w:br w:type="textWrapping" w:clear="all"/>
      </w:r>
    </w:p>
    <w:p w14:paraId="63FBEE0B" w14:textId="77777777" w:rsidR="00EE1BE6" w:rsidRDefault="00EE1BE6"/>
    <w:sectPr w:rsidR="00EE1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630B" w14:textId="77777777" w:rsidR="00593E49" w:rsidRDefault="00593E49" w:rsidP="00EE78A4">
      <w:pPr>
        <w:spacing w:after="0" w:line="240" w:lineRule="auto"/>
      </w:pPr>
      <w:r>
        <w:separator/>
      </w:r>
    </w:p>
  </w:endnote>
  <w:endnote w:type="continuationSeparator" w:id="0">
    <w:p w14:paraId="27488CA7" w14:textId="77777777" w:rsidR="00593E49" w:rsidRDefault="00593E49" w:rsidP="00EE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B1A1" w14:textId="77777777" w:rsidR="00EE78A4" w:rsidRDefault="00EE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6D4B" w14:textId="77777777" w:rsidR="00EE78A4" w:rsidRDefault="00EE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1523" w14:textId="77777777" w:rsidR="00EE78A4" w:rsidRDefault="00EE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92B8" w14:textId="77777777" w:rsidR="00593E49" w:rsidRDefault="00593E49" w:rsidP="00EE78A4">
      <w:pPr>
        <w:spacing w:after="0" w:line="240" w:lineRule="auto"/>
      </w:pPr>
      <w:r>
        <w:separator/>
      </w:r>
    </w:p>
  </w:footnote>
  <w:footnote w:type="continuationSeparator" w:id="0">
    <w:p w14:paraId="5AD66BE3" w14:textId="77777777" w:rsidR="00593E49" w:rsidRDefault="00593E49" w:rsidP="00EE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579" w14:textId="77777777" w:rsidR="00EE78A4" w:rsidRDefault="00EE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674" w14:textId="77777777" w:rsidR="00EE78A4" w:rsidRDefault="00EE78A4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Monongahela Conservation District</w:t>
    </w:r>
  </w:p>
  <w:p w14:paraId="451DFB85" w14:textId="77777777" w:rsidR="00EE78A4" w:rsidRDefault="00EE78A4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Board Meeting Agenda</w:t>
    </w:r>
  </w:p>
  <w:p w14:paraId="2A46ECD1" w14:textId="1CB85F31" w:rsidR="00EE78A4" w:rsidRDefault="00EE78A4" w:rsidP="00EE78A4">
    <w:pPr>
      <w:pStyle w:val="NoSpacing"/>
      <w:ind w:left="2880" w:firstLine="720"/>
      <w:rPr>
        <w:sz w:val="24"/>
        <w:szCs w:val="24"/>
      </w:rPr>
    </w:pPr>
    <w:r>
      <w:rPr>
        <w:sz w:val="24"/>
        <w:szCs w:val="24"/>
      </w:rPr>
      <w:t xml:space="preserve">      September 2, 2021</w:t>
    </w:r>
  </w:p>
  <w:p w14:paraId="7DF7DD0C" w14:textId="40AF0780" w:rsidR="00EE78A4" w:rsidRDefault="00B168EA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Marion County </w:t>
    </w:r>
    <w:r w:rsidR="00744D52">
      <w:rPr>
        <w:sz w:val="24"/>
        <w:szCs w:val="24"/>
      </w:rPr>
      <w:t>Visitors</w:t>
    </w:r>
    <w:r>
      <w:rPr>
        <w:sz w:val="24"/>
        <w:szCs w:val="24"/>
      </w:rPr>
      <w:t xml:space="preserve"> Center</w:t>
    </w:r>
  </w:p>
  <w:p w14:paraId="28E80E5F" w14:textId="6D048484" w:rsidR="00EE78A4" w:rsidRDefault="00744D52" w:rsidP="00CE76F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1000 Cole Street</w:t>
    </w:r>
    <w:r w:rsidR="003D12AF">
      <w:rPr>
        <w:sz w:val="24"/>
        <w:szCs w:val="24"/>
      </w:rPr>
      <w:t>, Pleasant Valley, WV 26554</w:t>
    </w:r>
  </w:p>
  <w:p w14:paraId="3ACF97FD" w14:textId="1DEE6288" w:rsidR="003D12AF" w:rsidRDefault="003D12AF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304-368-1123</w:t>
    </w:r>
  </w:p>
  <w:p w14:paraId="697C1379" w14:textId="77777777" w:rsidR="00EE78A4" w:rsidRDefault="00EE78A4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@ 9:30 a.m.</w:t>
    </w:r>
  </w:p>
  <w:p w14:paraId="7DFEE933" w14:textId="77777777" w:rsidR="00EE78A4" w:rsidRDefault="00EE7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BCD" w14:textId="77777777" w:rsidR="00EE78A4" w:rsidRDefault="00EE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A4"/>
    <w:rsid w:val="000444CA"/>
    <w:rsid w:val="00093802"/>
    <w:rsid w:val="00110939"/>
    <w:rsid w:val="0012249F"/>
    <w:rsid w:val="00140F5A"/>
    <w:rsid w:val="00146154"/>
    <w:rsid w:val="00152D35"/>
    <w:rsid w:val="0016043A"/>
    <w:rsid w:val="001A7588"/>
    <w:rsid w:val="002B1409"/>
    <w:rsid w:val="002F7C4B"/>
    <w:rsid w:val="003C1800"/>
    <w:rsid w:val="003D12AF"/>
    <w:rsid w:val="003F7336"/>
    <w:rsid w:val="00442B8B"/>
    <w:rsid w:val="00454424"/>
    <w:rsid w:val="00480D16"/>
    <w:rsid w:val="00482633"/>
    <w:rsid w:val="004C0114"/>
    <w:rsid w:val="004C52BC"/>
    <w:rsid w:val="0054378D"/>
    <w:rsid w:val="00576F87"/>
    <w:rsid w:val="00593E49"/>
    <w:rsid w:val="005D29AA"/>
    <w:rsid w:val="00744D52"/>
    <w:rsid w:val="00756350"/>
    <w:rsid w:val="007619AA"/>
    <w:rsid w:val="00763732"/>
    <w:rsid w:val="00843A39"/>
    <w:rsid w:val="008643F5"/>
    <w:rsid w:val="008A0355"/>
    <w:rsid w:val="008B3CD7"/>
    <w:rsid w:val="008D60D0"/>
    <w:rsid w:val="009A04C1"/>
    <w:rsid w:val="009C5405"/>
    <w:rsid w:val="009D08A9"/>
    <w:rsid w:val="00A04ECE"/>
    <w:rsid w:val="00A427FF"/>
    <w:rsid w:val="00A725D1"/>
    <w:rsid w:val="00AC4195"/>
    <w:rsid w:val="00B168EA"/>
    <w:rsid w:val="00B271F4"/>
    <w:rsid w:val="00BA1D9C"/>
    <w:rsid w:val="00BA5BF7"/>
    <w:rsid w:val="00BD2AD2"/>
    <w:rsid w:val="00C4503D"/>
    <w:rsid w:val="00C77323"/>
    <w:rsid w:val="00CD1CDF"/>
    <w:rsid w:val="00CE03C9"/>
    <w:rsid w:val="00CE76F4"/>
    <w:rsid w:val="00D10D5D"/>
    <w:rsid w:val="00D31F3F"/>
    <w:rsid w:val="00D41F20"/>
    <w:rsid w:val="00D91A41"/>
    <w:rsid w:val="00DD7BB1"/>
    <w:rsid w:val="00EC24DB"/>
    <w:rsid w:val="00EC5306"/>
    <w:rsid w:val="00EE1BE6"/>
    <w:rsid w:val="00EE78A4"/>
    <w:rsid w:val="00EF287F"/>
    <w:rsid w:val="00F0639C"/>
    <w:rsid w:val="00F33C96"/>
    <w:rsid w:val="00F47398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8416"/>
  <w15:chartTrackingRefBased/>
  <w15:docId w15:val="{D4A5AABA-056F-4CEE-B1DC-0D503E7B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A4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8A4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E78A4"/>
    <w:pPr>
      <w:spacing w:after="0" w:line="240" w:lineRule="auto"/>
      <w:ind w:left="720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EE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A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2021-08-27T15:40:00Z</cp:lastPrinted>
  <dcterms:created xsi:type="dcterms:W3CDTF">2021-08-31T13:25:00Z</dcterms:created>
  <dcterms:modified xsi:type="dcterms:W3CDTF">2021-08-31T13:25:00Z</dcterms:modified>
</cp:coreProperties>
</file>