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306A" w14:textId="77777777" w:rsidR="00B53F97" w:rsidRDefault="00B53F97" w:rsidP="00B53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10772ED3" w14:textId="77777777" w:rsidR="00B53F97" w:rsidRDefault="00B53F97" w:rsidP="00B53F97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BOARD OF SUPERVISORS</w:t>
      </w:r>
    </w:p>
    <w:p w14:paraId="474BFFBC" w14:textId="4BA12AB2" w:rsidR="00B53F97" w:rsidRDefault="00B53F97" w:rsidP="00B53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May 14th, 2025, </w:t>
      </w:r>
    </w:p>
    <w:p w14:paraId="499EBA25" w14:textId="23680C4B" w:rsidR="00B53F97" w:rsidRDefault="00B53F97" w:rsidP="00B53F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Johnstown Community Center, Johnstown, WV</w:t>
      </w:r>
    </w:p>
    <w:p w14:paraId="6957F807" w14:textId="77777777" w:rsidR="00B53F97" w:rsidRDefault="00B53F97" w:rsidP="00B53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Meeting Minutes</w:t>
      </w:r>
    </w:p>
    <w:p w14:paraId="6ED31588" w14:textId="77777777" w:rsidR="00B53F97" w:rsidRDefault="00B53F97" w:rsidP="00B53F97">
      <w:pPr>
        <w:jc w:val="center"/>
        <w:rPr>
          <w:sz w:val="28"/>
          <w:szCs w:val="28"/>
        </w:rPr>
      </w:pPr>
    </w:p>
    <w:p w14:paraId="32EDFF50" w14:textId="580A4A12" w:rsidR="00B53F97" w:rsidRDefault="00B53F97" w:rsidP="00B53F97">
      <w:r>
        <w:t>With a quorum being present, Chairman Coffindaffer called the May Board of Supervisors meeting to order on Wednesday,</w:t>
      </w:r>
      <w:r>
        <w:rPr>
          <w:vertAlign w:val="superscript"/>
        </w:rPr>
        <w:t xml:space="preserve"> </w:t>
      </w:r>
      <w:r>
        <w:t>May 14th, 2025, at 9:00 a.m. at the Johnstown Community Center, Johnstown, WV</w:t>
      </w:r>
    </w:p>
    <w:p w14:paraId="6F68721B" w14:textId="77777777" w:rsidR="00B53F97" w:rsidRDefault="00B53F97" w:rsidP="00B53F97"/>
    <w:p w14:paraId="14EE720B" w14:textId="77777777" w:rsidR="00B53F97" w:rsidRDefault="00B53F97" w:rsidP="00B53F97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1A99C9C5" w14:textId="77777777" w:rsidR="00B53F97" w:rsidRDefault="00B53F97" w:rsidP="00B53F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DE3FC5" w14:textId="77777777" w:rsidR="00B53F97" w:rsidRDefault="00B53F97" w:rsidP="00B53F97">
      <w:pPr>
        <w:ind w:left="720" w:firstLine="1440"/>
        <w:rPr>
          <w:b/>
        </w:rPr>
      </w:pPr>
      <w:r>
        <w:rPr>
          <w:b/>
        </w:rPr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Larry Sponaugle</w:t>
      </w:r>
    </w:p>
    <w:p w14:paraId="21411AB2" w14:textId="77777777" w:rsidR="00B53F97" w:rsidRDefault="00B53F97" w:rsidP="00B53F97">
      <w:pPr>
        <w:ind w:left="720" w:firstLine="1440"/>
        <w:rPr>
          <w:b/>
        </w:rPr>
      </w:pPr>
      <w:r>
        <w:rPr>
          <w:b/>
        </w:rPr>
        <w:t>Steve Cronin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Kevin Britton</w:t>
      </w:r>
    </w:p>
    <w:p w14:paraId="59A9E5FF" w14:textId="77777777" w:rsidR="00B53F97" w:rsidRDefault="00B53F97" w:rsidP="00B53F97">
      <w:pPr>
        <w:rPr>
          <w:b/>
        </w:rPr>
      </w:pPr>
    </w:p>
    <w:p w14:paraId="65E93E7A" w14:textId="77777777" w:rsidR="00B53F97" w:rsidRDefault="00B53F97" w:rsidP="00B53F97">
      <w:pPr>
        <w:jc w:val="both"/>
        <w:rPr>
          <w:b/>
        </w:rPr>
      </w:pPr>
      <w:r>
        <w:rPr>
          <w:b/>
        </w:rPr>
        <w:t>Others Present:         Dee Horner, WVCA</w:t>
      </w:r>
    </w:p>
    <w:p w14:paraId="400EBC2A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3A844ADF" w14:textId="2ECA3D32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 xml:space="preserve">Kelby Fetter, NRCS </w:t>
      </w:r>
    </w:p>
    <w:p w14:paraId="2D54B6B2" w14:textId="2ED9C01D" w:rsidR="00B53F97" w:rsidRDefault="00052D4F" w:rsidP="00CB6315">
      <w:pPr>
        <w:ind w:left="1440" w:firstLine="720"/>
        <w:jc w:val="both"/>
        <w:rPr>
          <w:b/>
        </w:rPr>
      </w:pPr>
      <w:r>
        <w:rPr>
          <w:b/>
        </w:rPr>
        <w:t>Don Whetzel</w:t>
      </w:r>
      <w:r w:rsidR="00B53F97">
        <w:rPr>
          <w:b/>
        </w:rPr>
        <w:t>, WVCA</w:t>
      </w:r>
    </w:p>
    <w:p w14:paraId="25F186FC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3DD43BE0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>Richard Law, NRCS</w:t>
      </w:r>
    </w:p>
    <w:p w14:paraId="1209E169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>Dinah Hannah, WFCD</w:t>
      </w:r>
    </w:p>
    <w:p w14:paraId="3B768BF2" w14:textId="305C3605" w:rsidR="00B53F97" w:rsidRDefault="00B53F97" w:rsidP="00D27D50">
      <w:pPr>
        <w:ind w:left="1440" w:firstLine="720"/>
        <w:jc w:val="both"/>
        <w:rPr>
          <w:b/>
        </w:rPr>
      </w:pPr>
      <w:r>
        <w:rPr>
          <w:b/>
        </w:rPr>
        <w:t>Amanda Grady, WVCA</w:t>
      </w:r>
    </w:p>
    <w:p w14:paraId="4DE38EBE" w14:textId="387B24C0" w:rsidR="00B53F97" w:rsidRDefault="00B53F97" w:rsidP="00D27D50">
      <w:pPr>
        <w:jc w:val="both"/>
        <w:rPr>
          <w:b/>
        </w:rPr>
      </w:pPr>
    </w:p>
    <w:p w14:paraId="2DE7E1F8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D4C3DB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>*Denotes online Status.</w:t>
      </w:r>
    </w:p>
    <w:p w14:paraId="046A7D75" w14:textId="77777777" w:rsidR="00B53F97" w:rsidRDefault="00B53F97" w:rsidP="00B53F97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045B9D44" w14:textId="77777777" w:rsidR="00B53F97" w:rsidRDefault="00B53F97" w:rsidP="00B53F97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Foster</w:t>
      </w:r>
    </w:p>
    <w:p w14:paraId="49ACF02D" w14:textId="77777777" w:rsidR="00B53F97" w:rsidRDefault="00B53F97" w:rsidP="00B53F97">
      <w:pPr>
        <w:rPr>
          <w:bCs/>
        </w:rPr>
      </w:pPr>
    </w:p>
    <w:p w14:paraId="0A86CA37" w14:textId="54AF9CD2" w:rsidR="00B53F97" w:rsidRDefault="00B53F97" w:rsidP="00B53F97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 </w:t>
      </w:r>
    </w:p>
    <w:p w14:paraId="7008479D" w14:textId="77777777" w:rsidR="00B53F97" w:rsidRDefault="00B53F97" w:rsidP="00B53F97"/>
    <w:p w14:paraId="08B0559D" w14:textId="31471685" w:rsidR="00B53F97" w:rsidRDefault="00B53F97" w:rsidP="00B53F97">
      <w:pPr>
        <w:rPr>
          <w:b/>
          <w:bCs/>
        </w:rPr>
      </w:pPr>
      <w:r>
        <w:rPr>
          <w:b/>
          <w:u w:val="single"/>
        </w:rPr>
        <w:t>Agenda Approval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</w:t>
      </w:r>
      <w:r w:rsidR="00052D4F">
        <w:rPr>
          <w:b/>
          <w:bCs/>
        </w:rPr>
        <w:t>Foster</w:t>
      </w:r>
      <w:r>
        <w:rPr>
          <w:b/>
          <w:bCs/>
        </w:rPr>
        <w:t xml:space="preserve"> made a motion to approve the agenda, seconded by </w:t>
      </w:r>
      <w:r w:rsidR="00052D4F">
        <w:rPr>
          <w:b/>
          <w:bCs/>
        </w:rPr>
        <w:t>Plaugher</w:t>
      </w:r>
      <w:r>
        <w:rPr>
          <w:b/>
          <w:bCs/>
        </w:rPr>
        <w:t>. Approval of today’s agenda as presented.</w:t>
      </w:r>
    </w:p>
    <w:p w14:paraId="6FD11A02" w14:textId="77777777" w:rsidR="00B53F97" w:rsidRDefault="00B53F97" w:rsidP="00B53F97">
      <w:pPr>
        <w:rPr>
          <w:b/>
          <w:bCs/>
        </w:rPr>
      </w:pPr>
    </w:p>
    <w:p w14:paraId="43DFC4D9" w14:textId="0D55CFEB" w:rsidR="00B53F97" w:rsidRDefault="00B53F97" w:rsidP="00B53F97">
      <w:pPr>
        <w:rPr>
          <w:b/>
        </w:rPr>
      </w:pPr>
      <w:r>
        <w:rPr>
          <w:b/>
          <w:u w:val="single"/>
        </w:rPr>
        <w:t>Minutes:</w:t>
      </w:r>
      <w:r>
        <w:t xml:space="preserve"> </w:t>
      </w:r>
      <w:r>
        <w:br/>
        <w:t xml:space="preserve">The April 9th, 2025, meeting minutes will stand approved as presented </w:t>
      </w:r>
      <w:r>
        <w:rPr>
          <w:b/>
          <w:bCs/>
        </w:rPr>
        <w:t>Foster/C</w:t>
      </w:r>
      <w:r w:rsidR="00052D4F">
        <w:rPr>
          <w:b/>
          <w:bCs/>
        </w:rPr>
        <w:t>ain</w:t>
      </w:r>
      <w:r>
        <w:rPr>
          <w:b/>
        </w:rPr>
        <w:t>. Motion carried. Meeting Minutes Approved.</w:t>
      </w:r>
    </w:p>
    <w:p w14:paraId="7A8F9810" w14:textId="77777777" w:rsidR="00B53F97" w:rsidRDefault="00B53F97" w:rsidP="00B53F97">
      <w:pPr>
        <w:rPr>
          <w:b/>
        </w:rPr>
      </w:pPr>
    </w:p>
    <w:p w14:paraId="5DF97A32" w14:textId="1BB7E1AF" w:rsidR="00B53F97" w:rsidRPr="00B53F97" w:rsidRDefault="00B53F97" w:rsidP="00B53F97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Cooperating Agencies Report: </w:t>
      </w:r>
    </w:p>
    <w:p w14:paraId="46D1C760" w14:textId="77777777" w:rsidR="00B53F97" w:rsidRDefault="00B53F97" w:rsidP="00B53F97">
      <w:pPr>
        <w:rPr>
          <w:bCs/>
        </w:rPr>
      </w:pPr>
      <w:r>
        <w:rPr>
          <w:b/>
          <w:u w:val="single"/>
        </w:rPr>
        <w:t>NRCS:</w:t>
      </w:r>
      <w:r>
        <w:rPr>
          <w:bCs/>
        </w:rPr>
        <w:t xml:space="preserve"> See attached report</w:t>
      </w:r>
    </w:p>
    <w:p w14:paraId="78DA8756" w14:textId="77777777" w:rsidR="00B53F97" w:rsidRDefault="00B53F97" w:rsidP="00B53F97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See Attached report</w:t>
      </w:r>
    </w:p>
    <w:p w14:paraId="7286E9CC" w14:textId="77777777" w:rsidR="00B53F97" w:rsidRDefault="00B53F97" w:rsidP="00B53F97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>
        <w:rPr>
          <w:bCs/>
        </w:rPr>
        <w:t>No Report</w:t>
      </w:r>
    </w:p>
    <w:p w14:paraId="3CC4252E" w14:textId="77777777" w:rsidR="00B53F97" w:rsidRDefault="00B53F97" w:rsidP="00B53F97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No Report</w:t>
      </w:r>
    </w:p>
    <w:p w14:paraId="4BD3291B" w14:textId="77777777" w:rsidR="00B53F97" w:rsidRDefault="00B53F97" w:rsidP="00B53F97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See Attached Report</w:t>
      </w:r>
    </w:p>
    <w:p w14:paraId="7EDCD103" w14:textId="77777777" w:rsidR="00B53F97" w:rsidRDefault="00B53F97" w:rsidP="00B53F97">
      <w:pPr>
        <w:rPr>
          <w:b/>
        </w:rPr>
      </w:pPr>
    </w:p>
    <w:p w14:paraId="00075FFF" w14:textId="4869D004" w:rsidR="00B53F97" w:rsidRPr="00B53F97" w:rsidRDefault="00B53F97" w:rsidP="00B53F97">
      <w:pPr>
        <w:rPr>
          <w:b/>
          <w:bCs/>
        </w:rPr>
      </w:pPr>
      <w:r>
        <w:rPr>
          <w:b/>
          <w:u w:val="single"/>
        </w:rPr>
        <w:lastRenderedPageBreak/>
        <w:t>Financial Report:</w:t>
      </w:r>
      <w:r>
        <w:rPr>
          <w:b/>
        </w:rPr>
        <w:t xml:space="preserve"> The</w:t>
      </w:r>
      <w:r>
        <w:t xml:space="preserve"> WVCA financial reports for April 2025 are presented today. </w:t>
      </w:r>
      <w:r>
        <w:rPr>
          <w:b/>
          <w:bCs/>
        </w:rPr>
        <w:t xml:space="preserve">Foster/ </w:t>
      </w:r>
      <w:r w:rsidR="00052D4F">
        <w:rPr>
          <w:b/>
          <w:bCs/>
        </w:rPr>
        <w:t>Suan</w:t>
      </w:r>
      <w:r>
        <w:rPr>
          <w:b/>
          <w:bCs/>
        </w:rPr>
        <w:t>. Motion carried. Approved and filed financials for audit.</w:t>
      </w:r>
    </w:p>
    <w:p w14:paraId="35FA6206" w14:textId="77777777" w:rsidR="00B53F97" w:rsidRDefault="00B53F97" w:rsidP="00B53F97">
      <w:pPr>
        <w:rPr>
          <w:b/>
          <w:bCs/>
        </w:rPr>
      </w:pPr>
    </w:p>
    <w:p w14:paraId="618F5659" w14:textId="77777777" w:rsidR="00B53F97" w:rsidRDefault="00B53F97" w:rsidP="00B53F97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52F07776" w14:textId="7CA96129" w:rsidR="00B53F97" w:rsidRDefault="00B53F97" w:rsidP="00B53F97">
      <w:r>
        <w:t>Supervisor’s Per Diem and Travel expenses for the month of March 2025</w:t>
      </w:r>
    </w:p>
    <w:p w14:paraId="6E23CF9E" w14:textId="301D7325" w:rsidR="00B53F97" w:rsidRDefault="00B53F97" w:rsidP="00B53F97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 </w:t>
      </w:r>
      <w:r w:rsidR="00052D4F">
        <w:t>963.40</w:t>
      </w:r>
    </w:p>
    <w:p w14:paraId="6EE0D3DC" w14:textId="6EBEC658" w:rsidR="00B53F97" w:rsidRDefault="00B53F97" w:rsidP="00B53F97">
      <w:r>
        <w:t>Jane Cain</w:t>
      </w:r>
      <w:r>
        <w:tab/>
      </w:r>
      <w:r>
        <w:tab/>
      </w:r>
      <w:r>
        <w:tab/>
        <w:t xml:space="preserve"> $ </w:t>
      </w:r>
      <w:r w:rsidR="00052D4F">
        <w:t>863.60</w:t>
      </w:r>
    </w:p>
    <w:p w14:paraId="422C9BAD" w14:textId="742A7A84" w:rsidR="00B53F97" w:rsidRDefault="00B53F97" w:rsidP="00B53F97">
      <w:r>
        <w:t>William Coffindaffer</w:t>
      </w:r>
      <w:r>
        <w:tab/>
      </w:r>
      <w:r>
        <w:tab/>
        <w:t xml:space="preserve"> $ </w:t>
      </w:r>
      <w:r w:rsidR="00052D4F">
        <w:t>573.60</w:t>
      </w:r>
    </w:p>
    <w:p w14:paraId="445D2652" w14:textId="5FDCF819" w:rsidR="00B53F97" w:rsidRDefault="00B53F97" w:rsidP="00B53F97">
      <w:r>
        <w:t xml:space="preserve">Larry Sponaugle </w:t>
      </w:r>
      <w:r>
        <w:tab/>
      </w:r>
      <w:r>
        <w:tab/>
        <w:t xml:space="preserve"> $ </w:t>
      </w:r>
      <w:r w:rsidR="00052D4F">
        <w:t>469.00</w:t>
      </w:r>
    </w:p>
    <w:p w14:paraId="4493F5E6" w14:textId="77777777" w:rsidR="00B53F97" w:rsidRDefault="00B53F97" w:rsidP="00B53F97">
      <w:r>
        <w:t>Kevin Britton</w:t>
      </w:r>
      <w:r>
        <w:tab/>
      </w:r>
      <w:r>
        <w:tab/>
      </w:r>
      <w:r>
        <w:tab/>
        <w:t xml:space="preserve"> $</w:t>
      </w:r>
    </w:p>
    <w:p w14:paraId="7B4D57C9" w14:textId="0BA6A1B4" w:rsidR="00B53F97" w:rsidRDefault="00B53F97" w:rsidP="00B53F97">
      <w:r>
        <w:t>James Foster</w:t>
      </w:r>
      <w:r>
        <w:tab/>
      </w:r>
      <w:r>
        <w:tab/>
      </w:r>
      <w:r>
        <w:tab/>
        <w:t xml:space="preserve"> $ </w:t>
      </w:r>
      <w:r w:rsidR="00052D4F">
        <w:t>415.20</w:t>
      </w:r>
    </w:p>
    <w:p w14:paraId="612DB50D" w14:textId="443F93F6" w:rsidR="00B53F97" w:rsidRDefault="00B53F97" w:rsidP="00B53F97">
      <w:pPr>
        <w:ind w:left="2880" w:hanging="2880"/>
        <w:rPr>
          <w:iCs/>
        </w:rPr>
      </w:pPr>
      <w:r>
        <w:t>Robert Suan</w:t>
      </w:r>
      <w:r>
        <w:tab/>
        <w:t xml:space="preserve"> $ </w:t>
      </w:r>
      <w:r w:rsidR="00052D4F">
        <w:t>467.90</w:t>
      </w:r>
      <w:r>
        <w:tab/>
      </w:r>
      <w:r>
        <w:tab/>
      </w:r>
      <w:r>
        <w:tab/>
      </w:r>
      <w:r>
        <w:rPr>
          <w:i/>
        </w:rPr>
        <w:t>Totaling $</w:t>
      </w:r>
      <w:r w:rsidR="00052D4F">
        <w:rPr>
          <w:i/>
        </w:rPr>
        <w:t>3,752.70</w:t>
      </w:r>
    </w:p>
    <w:p w14:paraId="31879774" w14:textId="194A0CEE" w:rsidR="00B53F97" w:rsidRDefault="00B53F97" w:rsidP="00B53F97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 $</w:t>
      </w:r>
      <w:r w:rsidR="00052D4F">
        <w:rPr>
          <w:b/>
          <w:i/>
        </w:rPr>
        <w:t>42,426.31</w:t>
      </w:r>
    </w:p>
    <w:p w14:paraId="39CA0DEA" w14:textId="77777777" w:rsidR="00B53F97" w:rsidRDefault="00B53F97" w:rsidP="00B53F97">
      <w:pPr>
        <w:rPr>
          <w:b/>
          <w:i/>
        </w:rPr>
      </w:pPr>
    </w:p>
    <w:p w14:paraId="17849C82" w14:textId="0763A9B2" w:rsidR="00B53F97" w:rsidRDefault="00B53F97" w:rsidP="00B53F97">
      <w:pPr>
        <w:rPr>
          <w:b/>
        </w:rPr>
      </w:pPr>
      <w:r>
        <w:rPr>
          <w:b/>
        </w:rPr>
        <w:t>Plaugher moved to approve Supervisor’s March ’s 2025 Per Diem and Travel as presented and pending review from district accountant. Motion seconded by Foster Motion carried.</w:t>
      </w:r>
    </w:p>
    <w:p w14:paraId="5574DA2D" w14:textId="77777777" w:rsidR="00B53F97" w:rsidRDefault="00B53F97" w:rsidP="00B53F97">
      <w:pPr>
        <w:rPr>
          <w:b/>
        </w:rPr>
      </w:pPr>
    </w:p>
    <w:p w14:paraId="7EE2DDF7" w14:textId="77777777" w:rsidR="00B53F97" w:rsidRDefault="00B53F97" w:rsidP="00B53F97">
      <w:pPr>
        <w:tabs>
          <w:tab w:val="left" w:pos="4215"/>
        </w:tabs>
      </w:pPr>
      <w:r>
        <w:rPr>
          <w:b/>
          <w:u w:val="single"/>
        </w:rPr>
        <w:t>Approval of Invoices and Payments:</w:t>
      </w:r>
      <w:r>
        <w:t xml:space="preserve">  </w:t>
      </w:r>
    </w:p>
    <w:p w14:paraId="606A42F7" w14:textId="77777777" w:rsidR="00B53F97" w:rsidRDefault="00B53F97" w:rsidP="00B53F97">
      <w:pPr>
        <w:tabs>
          <w:tab w:val="left" w:pos="4215"/>
        </w:tabs>
      </w:pPr>
      <w:r>
        <w:rPr>
          <w:rFonts w:ascii="Calibri" w:eastAsia="Calibri" w:hAnsi="Calibri"/>
          <w:b/>
          <w:sz w:val="22"/>
          <w:szCs w:val="22"/>
        </w:rPr>
        <w:t>None Currently</w:t>
      </w:r>
    </w:p>
    <w:p w14:paraId="6797EFD8" w14:textId="77777777" w:rsidR="00B53F97" w:rsidRDefault="00B53F97" w:rsidP="00B53F97">
      <w:pPr>
        <w:rPr>
          <w:b/>
          <w:u w:val="single"/>
        </w:rPr>
      </w:pPr>
      <w:r>
        <w:rPr>
          <w:b/>
          <w:u w:val="single"/>
        </w:rPr>
        <w:t xml:space="preserve">Ag Enhancement Program: </w:t>
      </w:r>
    </w:p>
    <w:p w14:paraId="4C825092" w14:textId="77777777" w:rsidR="00B53F97" w:rsidRDefault="00B53F97" w:rsidP="00B53F97">
      <w:pPr>
        <w:rPr>
          <w:b/>
          <w:u w:val="single"/>
        </w:rPr>
      </w:pPr>
    </w:p>
    <w:p w14:paraId="0E07F2FD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John R Spiker, HUAP  2689Sq. Ft. $2,500.00</w:t>
      </w:r>
    </w:p>
    <w:p w14:paraId="620189B5" w14:textId="3E59CC61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Gregory Tyler Steele, Lime, $1,183.75</w:t>
      </w:r>
    </w:p>
    <w:p w14:paraId="700CCEA0" w14:textId="160268D4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Fred Ross, NM, $ 1,051.82</w:t>
      </w:r>
    </w:p>
    <w:p w14:paraId="365FC337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Bill Suan NM $ 493.04</w:t>
      </w:r>
    </w:p>
    <w:p w14:paraId="12D0EED3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Sam Stark, Hay Reseeding $ 465.08</w:t>
      </w:r>
    </w:p>
    <w:p w14:paraId="7466BFF5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John L. Spiker, Lime, $1,250.00</w:t>
      </w:r>
    </w:p>
    <w:p w14:paraId="24DF19C2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Benjamin Ted Stout, Lime $330.50</w:t>
      </w:r>
    </w:p>
    <w:p w14:paraId="1DEBF5C7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Benjamin Ted Stout, HUAP $ 2,500.00</w:t>
      </w:r>
    </w:p>
    <w:p w14:paraId="0040A605" w14:textId="146A7D02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Joseph McCue, Invasive Species $</w:t>
      </w:r>
      <w:r w:rsidR="005A3B19">
        <w:rPr>
          <w:rFonts w:ascii="Calibri" w:eastAsia="Calibri" w:hAnsi="Calibri"/>
          <w:b/>
          <w:sz w:val="22"/>
          <w:szCs w:val="22"/>
        </w:rPr>
        <w:t xml:space="preserve"> 479.97</w:t>
      </w:r>
    </w:p>
    <w:p w14:paraId="4B2DAF4F" w14:textId="77777777" w:rsidR="00B53F97" w:rsidRP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Laura McDuffie, NM $ 546.96</w:t>
      </w:r>
    </w:p>
    <w:p w14:paraId="32AB4AF5" w14:textId="77777777" w:rsidR="00B53F97" w:rsidRDefault="00B53F97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 w:rsidRPr="00B53F97">
        <w:rPr>
          <w:rFonts w:ascii="Calibri" w:eastAsia="Calibri" w:hAnsi="Calibri"/>
          <w:b/>
          <w:sz w:val="22"/>
          <w:szCs w:val="22"/>
        </w:rPr>
        <w:t>Roger Wilmoth, NM $ 505.08</w:t>
      </w:r>
    </w:p>
    <w:p w14:paraId="5D623C9E" w14:textId="2021F63B" w:rsidR="00413664" w:rsidRPr="00B53F97" w:rsidRDefault="00413664" w:rsidP="00B53F97">
      <w:pPr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Pasty </w:t>
      </w:r>
      <w:r w:rsidR="00B66346">
        <w:rPr>
          <w:rFonts w:ascii="Calibri" w:eastAsia="Calibri" w:hAnsi="Calibri"/>
          <w:b/>
          <w:sz w:val="22"/>
          <w:szCs w:val="22"/>
        </w:rPr>
        <w:t>Sabatelli,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 w:rsidR="00FA6DDB">
        <w:rPr>
          <w:rFonts w:ascii="Calibri" w:eastAsia="Calibri" w:hAnsi="Calibri"/>
          <w:b/>
          <w:sz w:val="22"/>
          <w:szCs w:val="22"/>
        </w:rPr>
        <w:t>WS, $</w:t>
      </w:r>
      <w:r>
        <w:rPr>
          <w:rFonts w:ascii="Calibri" w:eastAsia="Calibri" w:hAnsi="Calibri"/>
          <w:b/>
          <w:sz w:val="22"/>
          <w:szCs w:val="22"/>
        </w:rPr>
        <w:t>2,619.53</w:t>
      </w:r>
    </w:p>
    <w:p w14:paraId="45EAE78C" w14:textId="3006B831" w:rsidR="00B53F97" w:rsidRDefault="00B53F97" w:rsidP="00B53F97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Randy made a motion to approve and pay, seconded by </w:t>
      </w:r>
      <w:r w:rsidR="00B66346">
        <w:rPr>
          <w:rFonts w:ascii="Calibri" w:eastAsia="Calibri" w:hAnsi="Calibri"/>
          <w:b/>
          <w:sz w:val="22"/>
          <w:szCs w:val="22"/>
        </w:rPr>
        <w:t>Foster</w:t>
      </w:r>
      <w:r>
        <w:rPr>
          <w:rFonts w:ascii="Calibri" w:eastAsia="Calibri" w:hAnsi="Calibri"/>
          <w:b/>
          <w:sz w:val="22"/>
          <w:szCs w:val="22"/>
        </w:rPr>
        <w:t xml:space="preserve">. Motion Carried. Approved </w:t>
      </w:r>
    </w:p>
    <w:p w14:paraId="138530D8" w14:textId="1669C6FF" w:rsidR="00B66346" w:rsidRDefault="00B66346" w:rsidP="00B53F97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Cain made a motion to pay Roger Wilmoth the difference </w:t>
      </w:r>
      <w:r w:rsidR="00FA6DDB">
        <w:rPr>
          <w:rFonts w:ascii="Calibri" w:eastAsia="Calibri" w:hAnsi="Calibri"/>
          <w:b/>
          <w:sz w:val="22"/>
          <w:szCs w:val="22"/>
        </w:rPr>
        <w:t xml:space="preserve">in discrepancies </w:t>
      </w:r>
      <w:r w:rsidR="00D27D50">
        <w:rPr>
          <w:rFonts w:ascii="Calibri" w:eastAsia="Calibri" w:hAnsi="Calibri"/>
          <w:b/>
          <w:sz w:val="22"/>
          <w:szCs w:val="22"/>
        </w:rPr>
        <w:t>for</w:t>
      </w:r>
      <w:r w:rsidR="00FA6DDB">
        <w:rPr>
          <w:rFonts w:ascii="Calibri" w:eastAsia="Calibri" w:hAnsi="Calibri"/>
          <w:b/>
          <w:sz w:val="22"/>
          <w:szCs w:val="22"/>
        </w:rPr>
        <w:t xml:space="preserve"> </w:t>
      </w:r>
      <w:r w:rsidR="00D27D50">
        <w:rPr>
          <w:rFonts w:ascii="Calibri" w:eastAsia="Calibri" w:hAnsi="Calibri"/>
          <w:b/>
          <w:sz w:val="22"/>
          <w:szCs w:val="22"/>
        </w:rPr>
        <w:t>NM</w:t>
      </w:r>
      <w:r w:rsidR="00FA6DDB">
        <w:rPr>
          <w:rFonts w:ascii="Calibri" w:eastAsia="Calibri" w:hAnsi="Calibri"/>
          <w:b/>
          <w:sz w:val="22"/>
          <w:szCs w:val="22"/>
        </w:rPr>
        <w:t xml:space="preserve"> for his acreage should have been paid for 20 acres, not 9acres. Seconded by Plaugher. Motion Carried.</w:t>
      </w:r>
    </w:p>
    <w:p w14:paraId="5FC1C58B" w14:textId="77777777" w:rsidR="00B53F97" w:rsidRDefault="00B53F97" w:rsidP="00B53F97">
      <w:pPr>
        <w:rPr>
          <w:b/>
          <w:u w:val="single"/>
        </w:rPr>
      </w:pPr>
    </w:p>
    <w:p w14:paraId="27C43D9D" w14:textId="77777777" w:rsidR="00B53F97" w:rsidRDefault="00B53F97" w:rsidP="00B53F97">
      <w:r>
        <w:rPr>
          <w:b/>
          <w:bCs/>
          <w:u w:val="single"/>
        </w:rPr>
        <w:t>Cancellations/ Withdraws</w:t>
      </w:r>
      <w:r>
        <w:t>-</w:t>
      </w:r>
    </w:p>
    <w:p w14:paraId="2E7C7AE4" w14:textId="77777777" w:rsidR="00B53F97" w:rsidRDefault="00B53F97" w:rsidP="00B53F97">
      <w:r>
        <w:t>None Currently</w:t>
      </w:r>
    </w:p>
    <w:p w14:paraId="788341E9" w14:textId="77777777" w:rsidR="00B53F97" w:rsidRDefault="00B53F97" w:rsidP="00B53F97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2B670795" w14:textId="77777777" w:rsidR="00C62341" w:rsidRPr="00C62341" w:rsidRDefault="00C62341" w:rsidP="005A3B19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62341">
        <w:rPr>
          <w:rFonts w:ascii="Calibri" w:eastAsia="Calibri" w:hAnsi="Calibri"/>
          <w:b/>
          <w:sz w:val="22"/>
          <w:szCs w:val="22"/>
        </w:rPr>
        <w:t>Kelley Sponaugle,733 Acres, Gilmer County</w:t>
      </w:r>
    </w:p>
    <w:p w14:paraId="2A9AA32A" w14:textId="77777777" w:rsidR="00C62341" w:rsidRPr="00C62341" w:rsidRDefault="00C62341" w:rsidP="005A3B19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62341">
        <w:rPr>
          <w:rFonts w:ascii="Calibri" w:eastAsia="Calibri" w:hAnsi="Calibri"/>
          <w:b/>
          <w:sz w:val="22"/>
          <w:szCs w:val="22"/>
        </w:rPr>
        <w:t>Jason Ables, 154.39 Acres, Lewis County</w:t>
      </w:r>
    </w:p>
    <w:p w14:paraId="09725967" w14:textId="77777777" w:rsidR="00C62341" w:rsidRPr="00C62341" w:rsidRDefault="00C62341" w:rsidP="005A3B19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62341">
        <w:rPr>
          <w:rFonts w:ascii="Calibri" w:eastAsia="Calibri" w:hAnsi="Calibri"/>
          <w:b/>
          <w:sz w:val="22"/>
          <w:szCs w:val="22"/>
        </w:rPr>
        <w:t>Steven M &amp; Michelle Posey,310 Acres, Lewis County</w:t>
      </w:r>
    </w:p>
    <w:p w14:paraId="02DC816A" w14:textId="77777777" w:rsidR="00C62341" w:rsidRPr="00C62341" w:rsidRDefault="00C62341" w:rsidP="005A3B19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62341">
        <w:rPr>
          <w:rFonts w:ascii="Calibri" w:eastAsia="Calibri" w:hAnsi="Calibri"/>
          <w:b/>
          <w:sz w:val="22"/>
          <w:szCs w:val="22"/>
        </w:rPr>
        <w:t>Shana McCullough, 43 Acres, Doddridge County</w:t>
      </w:r>
    </w:p>
    <w:p w14:paraId="605D6D70" w14:textId="6327B286" w:rsidR="00C62341" w:rsidRDefault="00C62341" w:rsidP="005A3B19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62341">
        <w:rPr>
          <w:rFonts w:ascii="Calibri" w:eastAsia="Calibri" w:hAnsi="Calibri"/>
          <w:b/>
          <w:sz w:val="22"/>
          <w:szCs w:val="22"/>
        </w:rPr>
        <w:t>Tomothy Tabb, 1.48 Acres, Harrison Count</w:t>
      </w:r>
      <w:r w:rsidR="00B66346">
        <w:rPr>
          <w:rFonts w:ascii="Calibri" w:eastAsia="Calibri" w:hAnsi="Calibri"/>
          <w:b/>
          <w:sz w:val="22"/>
          <w:szCs w:val="22"/>
        </w:rPr>
        <w:t>y</w:t>
      </w:r>
    </w:p>
    <w:p w14:paraId="54F67ED3" w14:textId="74356E7F" w:rsidR="00B66346" w:rsidRPr="00C62341" w:rsidRDefault="00B66346" w:rsidP="005A3B19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Foster made a motion to approve the conservation Agreements list, seconded by Cain. Motion Carried.</w:t>
      </w:r>
    </w:p>
    <w:p w14:paraId="5E84739D" w14:textId="084DFFD9" w:rsidR="00B53F97" w:rsidRDefault="00B53F97" w:rsidP="00B53F97">
      <w:pPr>
        <w:rPr>
          <w:rFonts w:ascii="Calibri" w:eastAsia="Calibri" w:hAnsi="Calibri"/>
          <w:bCs/>
          <w:sz w:val="22"/>
          <w:szCs w:val="22"/>
        </w:rPr>
      </w:pPr>
    </w:p>
    <w:p w14:paraId="536048E7" w14:textId="77777777" w:rsidR="00C62341" w:rsidRDefault="00C62341" w:rsidP="00B53F97">
      <w:pPr>
        <w:rPr>
          <w:rFonts w:ascii="Calibri" w:eastAsia="Calibri" w:hAnsi="Calibri"/>
          <w:bCs/>
          <w:sz w:val="22"/>
          <w:szCs w:val="22"/>
        </w:rPr>
      </w:pPr>
    </w:p>
    <w:p w14:paraId="1A544480" w14:textId="77777777" w:rsidR="00B53F97" w:rsidRDefault="00B53F97" w:rsidP="00B53F97">
      <w:r>
        <w:rPr>
          <w:b/>
          <w:bCs/>
          <w:u w:val="single"/>
        </w:rPr>
        <w:t>OM&amp;R Polk Creek &amp; Salem Fork:</w:t>
      </w:r>
      <w:r>
        <w:t xml:space="preserve"> </w:t>
      </w:r>
    </w:p>
    <w:p w14:paraId="002DD1A0" w14:textId="213D32DD" w:rsidR="00FA6DDB" w:rsidRDefault="00FA6DDB" w:rsidP="00B53F97">
      <w:r>
        <w:t>Roy asks the board to approve a DNE price of $ 7,000.00 for TVCD work crew to complete brush/ tree removal from Salem dam. Foster made motion for the DNE amount, Seconded by Suan. Motion Carried.</w:t>
      </w:r>
    </w:p>
    <w:p w14:paraId="5D2175A1" w14:textId="01588F6B" w:rsidR="00FA6DDB" w:rsidRDefault="00FA6DDB" w:rsidP="00B53F97">
      <w:r>
        <w:t>Roy asks the board to approve a DNE price of$ 23,300.00 for Polk Creek for TVCD crew to complete said work. Foster made a motion for this DNE, and this was seconded by Cronin. Motion Carried.</w:t>
      </w:r>
    </w:p>
    <w:p w14:paraId="3939A8DC" w14:textId="77777777" w:rsidR="00036873" w:rsidRDefault="00036873" w:rsidP="00B53F97"/>
    <w:p w14:paraId="6278B06E" w14:textId="62718CF6" w:rsidR="00B53F97" w:rsidRDefault="00B53F97" w:rsidP="00B53F97">
      <w:pPr>
        <w:rPr>
          <w:bCs/>
        </w:rPr>
      </w:pPr>
      <w:r>
        <w:rPr>
          <w:b/>
          <w:u w:val="single"/>
        </w:rPr>
        <w:t xml:space="preserve">Dam Inspection Reports: </w:t>
      </w:r>
      <w:r>
        <w:rPr>
          <w:bCs/>
        </w:rPr>
        <w:t xml:space="preserve">  Dam inspections are going on Monthly</w:t>
      </w:r>
    </w:p>
    <w:p w14:paraId="4B155B87" w14:textId="77777777" w:rsidR="00B53F97" w:rsidRDefault="00B53F97" w:rsidP="00B53F97">
      <w:pPr>
        <w:rPr>
          <w:bCs/>
        </w:rPr>
      </w:pPr>
    </w:p>
    <w:p w14:paraId="0D6535A5" w14:textId="77777777" w:rsidR="00B53F97" w:rsidRDefault="00B53F97" w:rsidP="00B53F97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Old Business:</w:t>
      </w:r>
      <w:r>
        <w:rPr>
          <w:rFonts w:ascii="Calibri" w:eastAsia="Calibri" w:hAnsi="Calibri"/>
          <w:b/>
          <w:sz w:val="22"/>
          <w:szCs w:val="22"/>
        </w:rPr>
        <w:tab/>
      </w:r>
    </w:p>
    <w:p w14:paraId="4A7341B6" w14:textId="3496ACE9" w:rsidR="00036873" w:rsidRPr="00036873" w:rsidRDefault="00036873" w:rsidP="00B53F97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</w:t>
      </w:r>
      <w:r w:rsidRPr="00036873">
        <w:rPr>
          <w:rFonts w:ascii="Calibri" w:eastAsia="Calibri" w:hAnsi="Calibri"/>
          <w:bCs/>
          <w:sz w:val="22"/>
          <w:szCs w:val="22"/>
        </w:rPr>
        <w:t>New Lime Spreader will be put out for bid.</w:t>
      </w:r>
    </w:p>
    <w:p w14:paraId="684C1660" w14:textId="50FBDD5B" w:rsidR="00C92ACB" w:rsidRPr="00C92ACB" w:rsidRDefault="00C92ACB" w:rsidP="00FA6DDB">
      <w:pPr>
        <w:spacing w:line="276" w:lineRule="auto"/>
        <w:ind w:firstLine="720"/>
        <w:rPr>
          <w:rFonts w:ascii="Calibri" w:eastAsia="Calibri" w:hAnsi="Calibri"/>
          <w:bCs/>
          <w:sz w:val="22"/>
          <w:szCs w:val="22"/>
        </w:rPr>
      </w:pPr>
      <w:r w:rsidRPr="00C92ACB">
        <w:rPr>
          <w:rFonts w:ascii="Calibri" w:eastAsia="Calibri" w:hAnsi="Calibri"/>
          <w:bCs/>
          <w:sz w:val="22"/>
          <w:szCs w:val="22"/>
        </w:rPr>
        <w:t xml:space="preserve"> Wor</w:t>
      </w:r>
      <w:r w:rsidR="00FA6DDB">
        <w:rPr>
          <w:rFonts w:ascii="Calibri" w:eastAsia="Calibri" w:hAnsi="Calibri"/>
          <w:bCs/>
          <w:sz w:val="22"/>
          <w:szCs w:val="22"/>
        </w:rPr>
        <w:t>k Group Meeting Set for May 28,2025 @5:30 PM at Mt. Clare Office</w:t>
      </w:r>
    </w:p>
    <w:p w14:paraId="7EC7A81F" w14:textId="77777777" w:rsidR="00B53F97" w:rsidRDefault="00B53F97" w:rsidP="00B53F97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AgEP</w:t>
      </w:r>
    </w:p>
    <w:p w14:paraId="4C899B68" w14:textId="77777777" w:rsidR="00B53F97" w:rsidRDefault="00B53F97" w:rsidP="00B53F97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D/M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Correspondence - </w:t>
      </w:r>
      <w:r>
        <w:rPr>
          <w:rFonts w:ascii="Calibri" w:eastAsia="Calibri" w:hAnsi="Calibri"/>
          <w:bCs/>
          <w:sz w:val="22"/>
          <w:szCs w:val="22"/>
        </w:rPr>
        <w:t>None currently</w:t>
      </w:r>
    </w:p>
    <w:p w14:paraId="0183AA67" w14:textId="08A6377A" w:rsidR="00B53F97" w:rsidRPr="005A3B19" w:rsidRDefault="00B53F97" w:rsidP="00B53F97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D/M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  <w:u w:val="single"/>
        </w:rPr>
        <w:t>Funding Request</w:t>
      </w:r>
      <w:r>
        <w:rPr>
          <w:rFonts w:ascii="Calibri" w:eastAsia="Calibri" w:hAnsi="Calibri"/>
          <w:b/>
          <w:sz w:val="22"/>
          <w:szCs w:val="22"/>
        </w:rPr>
        <w:t xml:space="preserve">- </w:t>
      </w:r>
      <w:r>
        <w:rPr>
          <w:rFonts w:ascii="Calibri" w:eastAsia="Calibri" w:hAnsi="Calibri"/>
          <w:bCs/>
          <w:sz w:val="22"/>
          <w:szCs w:val="22"/>
        </w:rPr>
        <w:t>None Currently</w:t>
      </w:r>
    </w:p>
    <w:p w14:paraId="332CE9D7" w14:textId="77777777" w:rsidR="00B53F97" w:rsidRDefault="00B53F97" w:rsidP="00B53F97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D/M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  <w:u w:val="single"/>
        </w:rPr>
        <w:t>Letters of Request</w:t>
      </w:r>
      <w:r>
        <w:rPr>
          <w:rFonts w:ascii="Calibri" w:eastAsia="Calibri" w:hAnsi="Calibri"/>
          <w:b/>
          <w:sz w:val="22"/>
          <w:szCs w:val="22"/>
        </w:rPr>
        <w:t xml:space="preserve"> – </w:t>
      </w:r>
    </w:p>
    <w:p w14:paraId="170CA7FF" w14:textId="6CCF4AAC" w:rsidR="00C92ACB" w:rsidRPr="00C92ACB" w:rsidRDefault="00C92ACB" w:rsidP="00C92ACB">
      <w:pPr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 w:rsidRPr="00C92ACB">
        <w:rPr>
          <w:rFonts w:ascii="Calibri" w:eastAsia="Calibri" w:hAnsi="Calibri"/>
          <w:b/>
          <w:sz w:val="22"/>
          <w:szCs w:val="22"/>
        </w:rPr>
        <w:t xml:space="preserve">FY26 District Support Allotments Q1 $37,775.00 </w:t>
      </w:r>
    </w:p>
    <w:p w14:paraId="5B95A5E5" w14:textId="77777777" w:rsidR="00C92ACB" w:rsidRPr="00C92ACB" w:rsidRDefault="00C92ACB" w:rsidP="00C92ACB">
      <w:pPr>
        <w:spacing w:line="276" w:lineRule="auto"/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 w:rsidRPr="00C92ACB">
        <w:rPr>
          <w:rFonts w:ascii="Calibri" w:eastAsia="Calibri" w:hAnsi="Calibri"/>
          <w:b/>
          <w:sz w:val="22"/>
          <w:szCs w:val="22"/>
        </w:rPr>
        <w:t>FY26 District Support Allotments Q2 $20,045.00</w:t>
      </w:r>
    </w:p>
    <w:p w14:paraId="170A2E3E" w14:textId="77777777" w:rsidR="00C92ACB" w:rsidRPr="00C92ACB" w:rsidRDefault="00C92ACB" w:rsidP="00C92ACB">
      <w:pPr>
        <w:spacing w:line="276" w:lineRule="auto"/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 w:rsidRPr="00C92ACB">
        <w:rPr>
          <w:rFonts w:ascii="Calibri" w:eastAsia="Calibri" w:hAnsi="Calibri"/>
          <w:b/>
          <w:sz w:val="22"/>
          <w:szCs w:val="22"/>
        </w:rPr>
        <w:t>FY26 District Support Allotments Q3 $20,044.00</w:t>
      </w:r>
    </w:p>
    <w:p w14:paraId="7C9CB126" w14:textId="77777777" w:rsidR="00C92ACB" w:rsidRPr="00C92ACB" w:rsidRDefault="00C92ACB" w:rsidP="00C92ACB">
      <w:pPr>
        <w:spacing w:line="276" w:lineRule="auto"/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 w:rsidRPr="00C92ACB">
        <w:rPr>
          <w:rFonts w:ascii="Calibri" w:eastAsia="Calibri" w:hAnsi="Calibri"/>
          <w:b/>
          <w:sz w:val="22"/>
          <w:szCs w:val="22"/>
        </w:rPr>
        <w:t>FY26 District Support Allotments Q4 $14,680.00</w:t>
      </w:r>
    </w:p>
    <w:p w14:paraId="2244FA97" w14:textId="77777777" w:rsidR="00C92ACB" w:rsidRPr="00C92ACB" w:rsidRDefault="00C92ACB" w:rsidP="00C92ACB">
      <w:pPr>
        <w:spacing w:line="276" w:lineRule="auto"/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 w:rsidRPr="00C92ACB">
        <w:rPr>
          <w:rFonts w:ascii="Calibri" w:eastAsia="Calibri" w:hAnsi="Calibri"/>
          <w:b/>
          <w:sz w:val="22"/>
          <w:szCs w:val="22"/>
        </w:rPr>
        <w:t>LOR # 16308 GLCI $3,000.00</w:t>
      </w:r>
    </w:p>
    <w:p w14:paraId="4B4E2907" w14:textId="77777777" w:rsidR="00C92ACB" w:rsidRDefault="00C92ACB" w:rsidP="00C92ACB">
      <w:pPr>
        <w:spacing w:line="276" w:lineRule="auto"/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 w:rsidRPr="00C92ACB">
        <w:rPr>
          <w:rFonts w:ascii="Calibri" w:eastAsia="Calibri" w:hAnsi="Calibri"/>
          <w:b/>
          <w:sz w:val="22"/>
          <w:szCs w:val="22"/>
        </w:rPr>
        <w:t>LOR # 16321 Fy25 AgEP Rebalance Allotment # 2,224.72</w:t>
      </w:r>
    </w:p>
    <w:p w14:paraId="20BFCCE4" w14:textId="34F2EF95" w:rsidR="00036873" w:rsidRPr="00C92ACB" w:rsidRDefault="00036873" w:rsidP="00C92ACB">
      <w:pPr>
        <w:spacing w:line="276" w:lineRule="auto"/>
        <w:ind w:firstLine="720"/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Foster made a motion to approve and submit these LOR’S. Seconded by Larry. Motion Carried.</w:t>
      </w:r>
    </w:p>
    <w:p w14:paraId="290585A5" w14:textId="1088D7E6" w:rsidR="00B53F97" w:rsidRDefault="00B53F97" w:rsidP="005A3B19">
      <w:pPr>
        <w:ind w:firstLine="720"/>
        <w:rPr>
          <w:rFonts w:ascii="Calibri" w:eastAsia="Calibri" w:hAnsi="Calibri"/>
          <w:b/>
          <w:sz w:val="22"/>
          <w:szCs w:val="22"/>
        </w:rPr>
      </w:pPr>
    </w:p>
    <w:p w14:paraId="3990685B" w14:textId="0C2C9842" w:rsidR="00B53F97" w:rsidRDefault="00B53F97" w:rsidP="00C92ACB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b/>
          <w:u w:val="single"/>
        </w:rPr>
        <w:t>SPRP/EWP Project:</w:t>
      </w:r>
      <w:r>
        <w:rPr>
          <w:bCs/>
        </w:rPr>
        <w:t xml:space="preserve"> </w:t>
      </w:r>
      <w:r w:rsidR="00036873">
        <w:rPr>
          <w:bCs/>
        </w:rPr>
        <w:t>No Report</w:t>
      </w:r>
    </w:p>
    <w:p w14:paraId="740041D3" w14:textId="77777777" w:rsidR="00B53F97" w:rsidRDefault="00B53F97" w:rsidP="00B53F97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6AA76B93" w14:textId="59E89CDB" w:rsidR="00036873" w:rsidRPr="00036873" w:rsidRDefault="00036873" w:rsidP="00B53F97">
      <w:pPr>
        <w:rPr>
          <w:bCs/>
        </w:rPr>
      </w:pPr>
      <w:r w:rsidRPr="00036873">
        <w:rPr>
          <w:bCs/>
        </w:rPr>
        <w:t>Foster made a motion to move the August Board meeting to the 20</w:t>
      </w:r>
      <w:r w:rsidRPr="00036873">
        <w:rPr>
          <w:bCs/>
          <w:vertAlign w:val="superscript"/>
        </w:rPr>
        <w:t>th</w:t>
      </w:r>
      <w:r w:rsidRPr="00036873">
        <w:rPr>
          <w:bCs/>
        </w:rPr>
        <w:t>, 2025</w:t>
      </w:r>
      <w:r>
        <w:rPr>
          <w:bCs/>
        </w:rPr>
        <w:t>. This was seconded by Cain. Motion Carried</w:t>
      </w:r>
    </w:p>
    <w:p w14:paraId="48EA2287" w14:textId="77777777" w:rsidR="00B53F97" w:rsidRDefault="00B53F97" w:rsidP="00B53F97">
      <w:pPr>
        <w:rPr>
          <w:b/>
        </w:rPr>
      </w:pPr>
    </w:p>
    <w:p w14:paraId="593B7E04" w14:textId="77777777" w:rsidR="00B53F97" w:rsidRDefault="00B53F97" w:rsidP="00B53F97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WVCA Reports: </w:t>
      </w:r>
      <w:r>
        <w:t>Don Whetzel: See Attached Report</w:t>
      </w:r>
    </w:p>
    <w:p w14:paraId="5A5E4BA6" w14:textId="77777777" w:rsidR="00B53F97" w:rsidRDefault="00B53F97" w:rsidP="00B53F97">
      <w:r>
        <w:rPr>
          <w:b/>
          <w:u w:val="single"/>
        </w:rPr>
        <w:t>WFCD Report:</w:t>
      </w:r>
      <w:r>
        <w:t xml:space="preserve">   No Report</w:t>
      </w:r>
    </w:p>
    <w:p w14:paraId="6E89043B" w14:textId="77777777" w:rsidR="00B53F97" w:rsidRDefault="00B53F97" w:rsidP="00B53F97"/>
    <w:p w14:paraId="19743EFA" w14:textId="77777777" w:rsidR="00B53F97" w:rsidRDefault="00B53F97" w:rsidP="00B53F97">
      <w:r>
        <w:rPr>
          <w:b/>
          <w:bCs/>
          <w:u w:val="single"/>
        </w:rPr>
        <w:t xml:space="preserve">Public Comment </w:t>
      </w:r>
      <w:r>
        <w:t>None</w:t>
      </w:r>
    </w:p>
    <w:p w14:paraId="1BA0B3E5" w14:textId="77777777" w:rsidR="00B53F97" w:rsidRDefault="00B53F97" w:rsidP="00B53F97"/>
    <w:p w14:paraId="7F221F12" w14:textId="6DF5AF9C" w:rsidR="00B53F97" w:rsidRDefault="00B53F97" w:rsidP="00B53F97">
      <w:r>
        <w:rPr>
          <w:b/>
          <w:bCs/>
          <w:u w:val="single"/>
        </w:rPr>
        <w:t>Adjournment:</w:t>
      </w:r>
      <w:r>
        <w:t xml:space="preserve"> </w:t>
      </w:r>
      <w:r w:rsidR="00036873">
        <w:t>11:11 AM</w:t>
      </w:r>
    </w:p>
    <w:p w14:paraId="5B0EEF4C" w14:textId="77777777" w:rsidR="00B53F97" w:rsidRDefault="00B53F97" w:rsidP="00B53F97">
      <w:r>
        <w:t xml:space="preserve"> </w:t>
      </w:r>
    </w:p>
    <w:p w14:paraId="66FF16E4" w14:textId="77777777" w:rsidR="00B53F97" w:rsidRDefault="00B53F97" w:rsidP="00B53F97">
      <w:pPr>
        <w:rPr>
          <w:b/>
          <w:bCs/>
          <w:u w:val="single"/>
        </w:rPr>
      </w:pPr>
    </w:p>
    <w:p w14:paraId="631E1253" w14:textId="77777777" w:rsidR="00B53F97" w:rsidRDefault="00B53F97" w:rsidP="00B53F97">
      <w:pPr>
        <w:rPr>
          <w:b/>
        </w:rPr>
      </w:pPr>
      <w:r>
        <w:rPr>
          <w:b/>
          <w:u w:val="single"/>
        </w:rPr>
        <w:t>Set Date for the Next Meeting:</w:t>
      </w:r>
      <w:r>
        <w:rPr>
          <w:b/>
        </w:rPr>
        <w:t xml:space="preserve"> </w:t>
      </w:r>
    </w:p>
    <w:p w14:paraId="13B1F0C4" w14:textId="67847926" w:rsidR="00B53F97" w:rsidRDefault="00036873" w:rsidP="00B53F97">
      <w:pPr>
        <w:rPr>
          <w:b/>
        </w:rPr>
      </w:pPr>
      <w:r>
        <w:rPr>
          <w:b/>
        </w:rPr>
        <w:t>June 11</w:t>
      </w:r>
      <w:r w:rsidR="00B53F97">
        <w:rPr>
          <w:b/>
        </w:rPr>
        <w:t xml:space="preserve">th, 2025 – </w:t>
      </w:r>
      <w:r w:rsidR="00C92ACB">
        <w:rPr>
          <w:b/>
        </w:rPr>
        <w:t xml:space="preserve">Vandalia </w:t>
      </w:r>
      <w:r w:rsidR="00B53F97">
        <w:rPr>
          <w:b/>
        </w:rPr>
        <w:t>Community Center 09:00 AM</w:t>
      </w:r>
    </w:p>
    <w:p w14:paraId="2C6E5749" w14:textId="77777777" w:rsidR="00B53F97" w:rsidRDefault="00B53F97" w:rsidP="00B53F97"/>
    <w:p w14:paraId="20175B52" w14:textId="77777777" w:rsidR="00B53F97" w:rsidRDefault="00B53F97" w:rsidP="00B53F97"/>
    <w:p w14:paraId="3B171D6D" w14:textId="77777777" w:rsidR="00B53F97" w:rsidRDefault="00B53F97" w:rsidP="00B53F97"/>
    <w:p w14:paraId="00D0A0C3" w14:textId="77777777" w:rsidR="00B53F97" w:rsidRDefault="00B53F97" w:rsidP="00B53F97"/>
    <w:p w14:paraId="300AFE2A" w14:textId="77777777" w:rsidR="00331D25" w:rsidRDefault="00331D25"/>
    <w:sectPr w:rsidR="00331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886C" w14:textId="77777777" w:rsidR="00D206B5" w:rsidRDefault="00D206B5" w:rsidP="00EE4085">
      <w:r>
        <w:separator/>
      </w:r>
    </w:p>
  </w:endnote>
  <w:endnote w:type="continuationSeparator" w:id="0">
    <w:p w14:paraId="310F965B" w14:textId="77777777" w:rsidR="00D206B5" w:rsidRDefault="00D206B5" w:rsidP="00E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DFD9" w14:textId="77777777" w:rsidR="00EE4085" w:rsidRDefault="00EE4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74D3" w14:textId="77777777" w:rsidR="00EE4085" w:rsidRDefault="00EE40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1376" w14:textId="77777777" w:rsidR="00EE4085" w:rsidRDefault="00EE4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4E2C" w14:textId="77777777" w:rsidR="00D206B5" w:rsidRDefault="00D206B5" w:rsidP="00EE4085">
      <w:r>
        <w:separator/>
      </w:r>
    </w:p>
  </w:footnote>
  <w:footnote w:type="continuationSeparator" w:id="0">
    <w:p w14:paraId="3AE717D6" w14:textId="77777777" w:rsidR="00D206B5" w:rsidRDefault="00D206B5" w:rsidP="00EE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A15B" w14:textId="77777777" w:rsidR="00EE4085" w:rsidRDefault="00EE4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550230"/>
      <w:docPartObj>
        <w:docPartGallery w:val="Watermarks"/>
        <w:docPartUnique/>
      </w:docPartObj>
    </w:sdtPr>
    <w:sdtContent>
      <w:p w14:paraId="04728FC0" w14:textId="68193AB4" w:rsidR="00EE4085" w:rsidRDefault="00000000">
        <w:pPr>
          <w:pStyle w:val="Header"/>
        </w:pPr>
        <w:r>
          <w:rPr>
            <w:noProof/>
          </w:rPr>
          <w:pict w14:anchorId="674284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D6A6" w14:textId="77777777" w:rsidR="00EE4085" w:rsidRDefault="00EE4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97"/>
    <w:rsid w:val="00036873"/>
    <w:rsid w:val="00052D4F"/>
    <w:rsid w:val="00080E5B"/>
    <w:rsid w:val="001959B2"/>
    <w:rsid w:val="001A78D9"/>
    <w:rsid w:val="00331D25"/>
    <w:rsid w:val="0039003F"/>
    <w:rsid w:val="00402A07"/>
    <w:rsid w:val="00413664"/>
    <w:rsid w:val="005A3B19"/>
    <w:rsid w:val="006335A0"/>
    <w:rsid w:val="0085396E"/>
    <w:rsid w:val="00891017"/>
    <w:rsid w:val="00AD21DB"/>
    <w:rsid w:val="00B16814"/>
    <w:rsid w:val="00B53F97"/>
    <w:rsid w:val="00B66346"/>
    <w:rsid w:val="00C62341"/>
    <w:rsid w:val="00C92ACB"/>
    <w:rsid w:val="00CB6315"/>
    <w:rsid w:val="00D206B5"/>
    <w:rsid w:val="00D27D50"/>
    <w:rsid w:val="00EE4085"/>
    <w:rsid w:val="00F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C7EFE"/>
  <w15:chartTrackingRefBased/>
  <w15:docId w15:val="{58F40D74-EB57-4819-8043-4694EDE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9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F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F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F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F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F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F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F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F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F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F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F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F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3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F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3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F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3F9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4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08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4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08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4957-A19A-4281-A608-84691C56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2025-05-14T19:20:00Z</cp:lastPrinted>
  <dcterms:created xsi:type="dcterms:W3CDTF">2025-07-07T17:20:00Z</dcterms:created>
  <dcterms:modified xsi:type="dcterms:W3CDTF">2025-07-07T17:20:00Z</dcterms:modified>
</cp:coreProperties>
</file>