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0046" w14:textId="77777777" w:rsidR="005E1833" w:rsidRDefault="005E1833" w:rsidP="005E1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13805686" w14:textId="77777777" w:rsidR="005E1833" w:rsidRDefault="005E1833" w:rsidP="005E1833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3D840508" w14:textId="6591050D" w:rsidR="005E1833" w:rsidRDefault="005E1833" w:rsidP="005E1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October 08, 2025</w:t>
      </w:r>
    </w:p>
    <w:p w14:paraId="0CC1E025" w14:textId="77777777" w:rsidR="005E1833" w:rsidRDefault="005E1833" w:rsidP="005E18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Service Center, Mount Clare, WV</w:t>
      </w:r>
    </w:p>
    <w:p w14:paraId="04C0B5ED" w14:textId="77777777" w:rsidR="005E1833" w:rsidRDefault="005E1833" w:rsidP="005E1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700FE756" w14:textId="77777777" w:rsidR="005E1833" w:rsidRDefault="005E1833" w:rsidP="005E1833">
      <w:pPr>
        <w:jc w:val="center"/>
        <w:rPr>
          <w:sz w:val="28"/>
          <w:szCs w:val="28"/>
        </w:rPr>
      </w:pPr>
    </w:p>
    <w:p w14:paraId="2D2ACED2" w14:textId="797D103B" w:rsidR="005E1833" w:rsidRDefault="005E1833" w:rsidP="005E1833">
      <w:r>
        <w:t>With a quorum being present, Chairman Coffindaffer called the October Board of Supervisors meeting to order on Wednesday,</w:t>
      </w:r>
      <w:r>
        <w:rPr>
          <w:vertAlign w:val="superscript"/>
        </w:rPr>
        <w:t xml:space="preserve"> </w:t>
      </w:r>
      <w:r>
        <w:t>October 8, 2025, at 09:00 a.m. at the USDA Service center Mount Clare, WV</w:t>
      </w:r>
    </w:p>
    <w:p w14:paraId="5E4D1C70" w14:textId="77777777" w:rsidR="005E1833" w:rsidRDefault="005E1833" w:rsidP="005E1833"/>
    <w:p w14:paraId="4F48DFD6" w14:textId="77777777" w:rsidR="005E1833" w:rsidRDefault="005E1833" w:rsidP="005E1833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39BFE4D7" w14:textId="77777777" w:rsidR="005E1833" w:rsidRDefault="005E1833" w:rsidP="005E18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BAEC9E" w14:textId="276633A1" w:rsidR="005E1833" w:rsidRDefault="005E1833" w:rsidP="005E1833">
      <w:pPr>
        <w:ind w:left="720" w:firstLine="1440"/>
        <w:rPr>
          <w:b/>
        </w:rPr>
      </w:pPr>
      <w:r>
        <w:rPr>
          <w:b/>
        </w:rPr>
        <w:t>Kevin Britton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Jim Foster</w:t>
      </w:r>
    </w:p>
    <w:p w14:paraId="4B141B13" w14:textId="77777777" w:rsidR="005E1833" w:rsidRDefault="005E1833" w:rsidP="005E1833">
      <w:pPr>
        <w:ind w:left="1440" w:firstLine="720"/>
        <w:rPr>
          <w:b/>
        </w:rPr>
      </w:pPr>
      <w:r>
        <w:rPr>
          <w:b/>
        </w:rPr>
        <w:t>Larry Sponaugle</w:t>
      </w:r>
      <w:r>
        <w:rPr>
          <w:b/>
        </w:rPr>
        <w:tab/>
      </w:r>
      <w:r>
        <w:rPr>
          <w:b/>
        </w:rPr>
        <w:tab/>
        <w:t>Steve Cronin</w:t>
      </w:r>
    </w:p>
    <w:p w14:paraId="5D5F9226" w14:textId="77777777" w:rsidR="005E1833" w:rsidRDefault="005E1833" w:rsidP="005E1833">
      <w:pPr>
        <w:rPr>
          <w:b/>
        </w:rPr>
      </w:pPr>
    </w:p>
    <w:p w14:paraId="3676AB60" w14:textId="1CC4C21E" w:rsidR="005E1833" w:rsidRDefault="005E1833" w:rsidP="005E1833">
      <w:pPr>
        <w:jc w:val="both"/>
        <w:rPr>
          <w:b/>
        </w:rPr>
      </w:pPr>
      <w:r>
        <w:rPr>
          <w:b/>
        </w:rPr>
        <w:t xml:space="preserve">Others Present:         Dee </w:t>
      </w:r>
      <w:r w:rsidR="007B58A0">
        <w:rPr>
          <w:b/>
        </w:rPr>
        <w:t>Horner</w:t>
      </w:r>
      <w:r>
        <w:rPr>
          <w:b/>
        </w:rPr>
        <w:t>, WVCA</w:t>
      </w:r>
    </w:p>
    <w:p w14:paraId="0199471D" w14:textId="77777777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5AD8EAA0" w14:textId="40DBCB71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55941550" w14:textId="73F8A32A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>Dinah Hannah, WFCD</w:t>
      </w:r>
    </w:p>
    <w:p w14:paraId="543FD942" w14:textId="0D9AA770" w:rsidR="005E1833" w:rsidRDefault="005E1833" w:rsidP="007B58A0">
      <w:pPr>
        <w:ind w:left="1440" w:firstLine="720"/>
        <w:jc w:val="both"/>
        <w:rPr>
          <w:b/>
        </w:rPr>
      </w:pPr>
      <w:r>
        <w:rPr>
          <w:b/>
        </w:rPr>
        <w:t>Daniel Cooley, WVDOF</w:t>
      </w:r>
    </w:p>
    <w:p w14:paraId="38B16942" w14:textId="1B3E094B" w:rsidR="007B58A0" w:rsidRDefault="007B58A0" w:rsidP="007B58A0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49BC5FA0" w14:textId="0F068D1C" w:rsidR="007B58A0" w:rsidRDefault="007B58A0" w:rsidP="007B58A0">
      <w:pPr>
        <w:ind w:left="1440" w:firstLine="720"/>
        <w:jc w:val="both"/>
        <w:rPr>
          <w:b/>
        </w:rPr>
      </w:pPr>
      <w:r>
        <w:rPr>
          <w:b/>
        </w:rPr>
        <w:t>Belva Junkins, WFCD</w:t>
      </w:r>
    </w:p>
    <w:p w14:paraId="67A10E34" w14:textId="73BA3495" w:rsidR="007B58A0" w:rsidRDefault="007B58A0" w:rsidP="007B58A0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307EA998" w14:textId="4BE16D6C" w:rsidR="005E1833" w:rsidRDefault="005E1833" w:rsidP="005E183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Don </w:t>
      </w:r>
      <w:r w:rsidR="005319CE">
        <w:rPr>
          <w:b/>
        </w:rPr>
        <w:t>Whetzel, WVCA*</w:t>
      </w:r>
    </w:p>
    <w:p w14:paraId="55FD2A8F" w14:textId="11C07376" w:rsidR="005E1833" w:rsidRDefault="005E1833" w:rsidP="005E183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Bruce Lyold, WVU Ext.</w:t>
      </w:r>
      <w:r w:rsidR="005319CE">
        <w:rPr>
          <w:b/>
        </w:rPr>
        <w:t>*</w:t>
      </w:r>
    </w:p>
    <w:p w14:paraId="64B7D07A" w14:textId="528445C3" w:rsidR="003170D7" w:rsidRDefault="003170D7" w:rsidP="005E183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Deven Kokoska, WVCA</w:t>
      </w:r>
    </w:p>
    <w:p w14:paraId="063D0649" w14:textId="77777777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26DEBB" w14:textId="77777777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643B9F52" w14:textId="77777777" w:rsidR="005E1833" w:rsidRDefault="005E1833" w:rsidP="005E1833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5E5C0280" w14:textId="57A72AD3" w:rsidR="005E1833" w:rsidRDefault="005E1833" w:rsidP="005E1833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Jim Foster</w:t>
      </w:r>
    </w:p>
    <w:p w14:paraId="0AD8D00E" w14:textId="77777777" w:rsidR="005E1833" w:rsidRDefault="005E1833" w:rsidP="005E1833">
      <w:pPr>
        <w:rPr>
          <w:bCs/>
        </w:rPr>
      </w:pPr>
    </w:p>
    <w:p w14:paraId="3AB25D9C" w14:textId="7F458E35" w:rsidR="005E1833" w:rsidRDefault="005E1833" w:rsidP="005E1833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</w:t>
      </w:r>
      <w:r w:rsidR="00DA32C3">
        <w:t>None</w:t>
      </w:r>
    </w:p>
    <w:p w14:paraId="67BE102C" w14:textId="77777777" w:rsidR="005E1833" w:rsidRDefault="005E1833" w:rsidP="005E1833"/>
    <w:p w14:paraId="017F5469" w14:textId="49E06263" w:rsidR="005E1833" w:rsidRDefault="005E1833" w:rsidP="005E1833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</w:t>
      </w:r>
      <w:r w:rsidR="007B58A0">
        <w:rPr>
          <w:b/>
          <w:bCs/>
        </w:rPr>
        <w:t>Foster/ Cain</w:t>
      </w:r>
      <w:r>
        <w:rPr>
          <w:b/>
          <w:bCs/>
        </w:rPr>
        <w:t>. Approval of today’s agenda as presented.</w:t>
      </w:r>
    </w:p>
    <w:p w14:paraId="0CD5ED41" w14:textId="77777777" w:rsidR="005E1833" w:rsidRDefault="005E1833" w:rsidP="005E1833">
      <w:pPr>
        <w:rPr>
          <w:b/>
          <w:bCs/>
        </w:rPr>
      </w:pPr>
    </w:p>
    <w:p w14:paraId="05FB976E" w14:textId="037C34BC" w:rsidR="005E1833" w:rsidRDefault="005E1833" w:rsidP="005E1833">
      <w:pPr>
        <w:rPr>
          <w:b/>
        </w:rPr>
      </w:pPr>
      <w:r>
        <w:rPr>
          <w:b/>
          <w:u w:val="single"/>
        </w:rPr>
        <w:t>Minutes</w:t>
      </w:r>
      <w:r w:rsidR="00DA32C3">
        <w:rPr>
          <w:b/>
          <w:u w:val="single"/>
        </w:rPr>
        <w:t>:</w:t>
      </w:r>
      <w:r w:rsidR="00DA32C3">
        <w:rPr>
          <w:b/>
        </w:rPr>
        <w:t xml:space="preserve"> </w:t>
      </w:r>
      <w:r w:rsidR="00DA32C3">
        <w:t>September</w:t>
      </w:r>
      <w:r>
        <w:t xml:space="preserve"> 10, 2025, minutes will stand approved as presented </w:t>
      </w:r>
      <w:r w:rsidR="007B58A0">
        <w:rPr>
          <w:b/>
          <w:bCs/>
        </w:rPr>
        <w:t>Foster/ Randy</w:t>
      </w:r>
      <w:r>
        <w:rPr>
          <w:b/>
        </w:rPr>
        <w:t>. Motion carried. Meeting Minutes Approved.</w:t>
      </w:r>
    </w:p>
    <w:p w14:paraId="1FED1A83" w14:textId="77777777" w:rsidR="005E1833" w:rsidRDefault="005E1833" w:rsidP="005E1833">
      <w:pPr>
        <w:rPr>
          <w:b/>
        </w:rPr>
      </w:pPr>
    </w:p>
    <w:p w14:paraId="661ED09E" w14:textId="77777777" w:rsidR="005E1833" w:rsidRDefault="005E1833" w:rsidP="005E1833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4736285C" w14:textId="1A84EE4B" w:rsidR="005E1833" w:rsidRDefault="005E1833" w:rsidP="005E1833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No Report/ Federal Shutdown</w:t>
      </w:r>
    </w:p>
    <w:p w14:paraId="03B7233F" w14:textId="0E5E46EF" w:rsidR="005E1833" w:rsidRDefault="005E1833" w:rsidP="005E1833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No Report /Federal Shutdown</w:t>
      </w:r>
    </w:p>
    <w:p w14:paraId="23CFE8DA" w14:textId="49A9990F" w:rsidR="005E1833" w:rsidRDefault="005E1833" w:rsidP="005E1833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 w:rsidR="007B58A0">
        <w:rPr>
          <w:b/>
        </w:rPr>
        <w:t>Dan</w:t>
      </w:r>
      <w:r w:rsidR="007B58A0">
        <w:rPr>
          <w:bCs/>
        </w:rPr>
        <w:t xml:space="preserve"> Cooley</w:t>
      </w:r>
      <w:r>
        <w:rPr>
          <w:bCs/>
        </w:rPr>
        <w:t xml:space="preserve"> gave verbal </w:t>
      </w:r>
      <w:r w:rsidR="007B58A0">
        <w:rPr>
          <w:bCs/>
        </w:rPr>
        <w:t>report on Fire Season. Danger week will be Halloween, due to all the leaves being down.</w:t>
      </w:r>
    </w:p>
    <w:p w14:paraId="7AC0CF3B" w14:textId="222FA3A6" w:rsidR="007B58A0" w:rsidRDefault="005E1833" w:rsidP="005E1833">
      <w:pPr>
        <w:rPr>
          <w:bCs/>
        </w:rPr>
      </w:pPr>
      <w:r>
        <w:rPr>
          <w:b/>
          <w:u w:val="single"/>
        </w:rPr>
        <w:t>WVU Extension:</w:t>
      </w:r>
      <w:r>
        <w:rPr>
          <w:bCs/>
        </w:rPr>
        <w:t xml:space="preserve"> Bruce stated</w:t>
      </w:r>
      <w:r w:rsidR="007B58A0">
        <w:rPr>
          <w:bCs/>
        </w:rPr>
        <w:t xml:space="preserve"> the Woman in Ag conference will take place at Stonewall Jackson Resort on 0ctober 31st- November 1</w:t>
      </w:r>
      <w:r w:rsidR="007B58A0" w:rsidRPr="007B58A0">
        <w:rPr>
          <w:bCs/>
          <w:vertAlign w:val="superscript"/>
        </w:rPr>
        <w:t>St</w:t>
      </w:r>
      <w:r w:rsidR="007B58A0">
        <w:rPr>
          <w:bCs/>
        </w:rPr>
        <w:t xml:space="preserve">. Bruce stated there will be </w:t>
      </w:r>
      <w:r w:rsidR="00342530">
        <w:rPr>
          <w:bCs/>
        </w:rPr>
        <w:t>a five</w:t>
      </w:r>
      <w:r w:rsidR="007B58A0">
        <w:rPr>
          <w:bCs/>
        </w:rPr>
        <w:t xml:space="preserve"> regional state </w:t>
      </w:r>
      <w:r w:rsidR="007B58A0">
        <w:rPr>
          <w:bCs/>
        </w:rPr>
        <w:lastRenderedPageBreak/>
        <w:t>program staring, the close</w:t>
      </w:r>
      <w:r w:rsidR="005319CE">
        <w:rPr>
          <w:bCs/>
        </w:rPr>
        <w:t>s</w:t>
      </w:r>
      <w:r w:rsidR="007B58A0">
        <w:rPr>
          <w:bCs/>
        </w:rPr>
        <w:t>t to us will be Nov 12</w:t>
      </w:r>
      <w:r w:rsidR="007B58A0" w:rsidRPr="007B58A0">
        <w:rPr>
          <w:bCs/>
          <w:vertAlign w:val="superscript"/>
        </w:rPr>
        <w:t>th</w:t>
      </w:r>
      <w:r w:rsidR="007B58A0">
        <w:rPr>
          <w:bCs/>
        </w:rPr>
        <w:t xml:space="preserve">,2025 in Kingwood, and Nov. 13yh at Jackson’s Mill. Must </w:t>
      </w:r>
      <w:r w:rsidR="00F779CC">
        <w:rPr>
          <w:bCs/>
        </w:rPr>
        <w:t>registrar prior</w:t>
      </w:r>
      <w:r w:rsidR="007B58A0">
        <w:rPr>
          <w:bCs/>
        </w:rPr>
        <w:t xml:space="preserve"> to the event.</w:t>
      </w:r>
    </w:p>
    <w:p w14:paraId="6DE0E636" w14:textId="77777777" w:rsidR="005E1833" w:rsidRDefault="005E1833" w:rsidP="005E1833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67EC90FD" w14:textId="77777777" w:rsidR="005E1833" w:rsidRDefault="005E1833" w:rsidP="005E1833">
      <w:pPr>
        <w:rPr>
          <w:b/>
        </w:rPr>
      </w:pPr>
    </w:p>
    <w:p w14:paraId="79831EFC" w14:textId="2ED6847F" w:rsidR="005E1833" w:rsidRDefault="005E1833" w:rsidP="005E1833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August 202</w:t>
      </w:r>
      <w:r w:rsidR="005319CE">
        <w:t>5</w:t>
      </w:r>
      <w:r>
        <w:t xml:space="preserve"> are presented today. </w:t>
      </w:r>
      <w:r w:rsidR="00F779CC">
        <w:t>Foster</w:t>
      </w:r>
      <w:r w:rsidRPr="00DA32C3">
        <w:t xml:space="preserve"> / </w:t>
      </w:r>
      <w:r w:rsidR="00F779CC">
        <w:t>Suan</w:t>
      </w:r>
      <w:r w:rsidRPr="00DA32C3">
        <w:t xml:space="preserve">. Motion carried. Approved and </w:t>
      </w:r>
      <w:r w:rsidR="00F779CC" w:rsidRPr="00DA32C3">
        <w:t>filed</w:t>
      </w:r>
      <w:r w:rsidRPr="00DA32C3">
        <w:t xml:space="preserve"> financials for audit</w:t>
      </w:r>
      <w:r>
        <w:rPr>
          <w:b/>
          <w:bCs/>
        </w:rPr>
        <w:t>.</w:t>
      </w:r>
    </w:p>
    <w:p w14:paraId="62C7B7A7" w14:textId="5271679E" w:rsidR="00F779CC" w:rsidRDefault="00F779CC" w:rsidP="005E1833">
      <w:pPr>
        <w:rPr>
          <w:b/>
          <w:bCs/>
        </w:rPr>
      </w:pPr>
      <w:r>
        <w:rPr>
          <w:b/>
          <w:bCs/>
        </w:rPr>
        <w:t>Plaugher made a motion to add Kevin Britton to the bank accounts, so he can sign checks. This was seconded by Foster. Motion Carried.</w:t>
      </w:r>
    </w:p>
    <w:p w14:paraId="3648AB06" w14:textId="77777777" w:rsidR="005E1833" w:rsidRDefault="005E1833" w:rsidP="005E1833">
      <w:pPr>
        <w:rPr>
          <w:b/>
          <w:bCs/>
        </w:rPr>
      </w:pPr>
    </w:p>
    <w:p w14:paraId="1CD5DA3A" w14:textId="77777777" w:rsidR="005E1833" w:rsidRDefault="005E1833" w:rsidP="005E1833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53219CC4" w14:textId="61FCF607" w:rsidR="005E1833" w:rsidRDefault="005E1833" w:rsidP="005E1833">
      <w:r>
        <w:t>Supervisor’s Per Diem and Travel expenses for the month of August 2025</w:t>
      </w:r>
    </w:p>
    <w:p w14:paraId="4B87DFCC" w14:textId="180C359D" w:rsidR="005E1833" w:rsidRDefault="005E1833" w:rsidP="005E1833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</w:t>
      </w:r>
      <w:r w:rsidR="00C737F1">
        <w:t>701.20</w:t>
      </w:r>
    </w:p>
    <w:p w14:paraId="36A171B9" w14:textId="34AB54D1" w:rsidR="005E1833" w:rsidRDefault="005E1833" w:rsidP="005E1833">
      <w:r>
        <w:t>Jane Cain</w:t>
      </w:r>
      <w:r>
        <w:tab/>
      </w:r>
      <w:r>
        <w:tab/>
      </w:r>
      <w:r>
        <w:tab/>
        <w:t xml:space="preserve"> $</w:t>
      </w:r>
      <w:r w:rsidR="00C737F1">
        <w:t>1,821.74</w:t>
      </w:r>
    </w:p>
    <w:p w14:paraId="6A948D29" w14:textId="43320C18" w:rsidR="005E1833" w:rsidRDefault="005E1833" w:rsidP="005E1833">
      <w:r>
        <w:t>William Coffindaffer</w:t>
      </w:r>
      <w:r>
        <w:tab/>
      </w:r>
      <w:r>
        <w:tab/>
        <w:t xml:space="preserve"> $</w:t>
      </w:r>
      <w:r w:rsidR="00C737F1">
        <w:t>580.60</w:t>
      </w:r>
    </w:p>
    <w:p w14:paraId="5FF85E9F" w14:textId="1BA02F23" w:rsidR="005E1833" w:rsidRDefault="005E1833" w:rsidP="005E1833">
      <w:r>
        <w:t xml:space="preserve">Larry Sponaugle </w:t>
      </w:r>
      <w:r>
        <w:tab/>
      </w:r>
      <w:r>
        <w:tab/>
        <w:t xml:space="preserve"> $</w:t>
      </w:r>
      <w:r w:rsidR="00C737F1">
        <w:t>507.50</w:t>
      </w:r>
    </w:p>
    <w:p w14:paraId="5652D5D9" w14:textId="3ECAC8A4" w:rsidR="005E1833" w:rsidRDefault="005E1833" w:rsidP="005E1833">
      <w:r>
        <w:t>James Foster</w:t>
      </w:r>
      <w:r>
        <w:tab/>
      </w:r>
      <w:r>
        <w:tab/>
      </w:r>
      <w:r>
        <w:tab/>
        <w:t xml:space="preserve"> $</w:t>
      </w:r>
      <w:r w:rsidR="00C737F1">
        <w:t>553.60</w:t>
      </w:r>
    </w:p>
    <w:p w14:paraId="42E2C8BD" w14:textId="6396565B" w:rsidR="005E1833" w:rsidRDefault="005E1833" w:rsidP="005E1833">
      <w:pPr>
        <w:ind w:left="2880" w:hanging="2880"/>
        <w:rPr>
          <w:iCs/>
        </w:rPr>
      </w:pPr>
      <w:r>
        <w:t>Robert Suan</w:t>
      </w:r>
      <w:r>
        <w:tab/>
        <w:t xml:space="preserve"> $</w:t>
      </w:r>
      <w:r w:rsidR="00C737F1">
        <w:t>575.10</w:t>
      </w:r>
      <w:r>
        <w:tab/>
      </w:r>
      <w:r>
        <w:tab/>
      </w:r>
      <w:r>
        <w:tab/>
      </w:r>
      <w:r>
        <w:rPr>
          <w:i/>
        </w:rPr>
        <w:t>Totaling $</w:t>
      </w:r>
      <w:r w:rsidR="00C737F1">
        <w:rPr>
          <w:i/>
        </w:rPr>
        <w:t>4,739.74</w:t>
      </w:r>
    </w:p>
    <w:p w14:paraId="113BCB83" w14:textId="58DD4A0B" w:rsidR="005E1833" w:rsidRDefault="005E1833" w:rsidP="005E1833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</w:t>
      </w:r>
      <w:r w:rsidR="00E9606C">
        <w:rPr>
          <w:b/>
          <w:i/>
        </w:rPr>
        <w:t xml:space="preserve"> 9,121.32</w:t>
      </w:r>
    </w:p>
    <w:p w14:paraId="3DFB13B1" w14:textId="77777777" w:rsidR="005E1833" w:rsidRDefault="005E1833" w:rsidP="005E1833">
      <w:pPr>
        <w:rPr>
          <w:b/>
          <w:i/>
        </w:rPr>
      </w:pPr>
    </w:p>
    <w:p w14:paraId="642F427E" w14:textId="3E642670" w:rsidR="005E1833" w:rsidRDefault="005E1833" w:rsidP="005E1833">
      <w:pPr>
        <w:rPr>
          <w:b/>
        </w:rPr>
      </w:pPr>
      <w:r>
        <w:rPr>
          <w:b/>
        </w:rPr>
        <w:t>Plaugher moved to approve Supervisor’s August 2025 Per Diem and Travel as presented and pending review from district accountant. Motion seconded by Suan. Motion carried.</w:t>
      </w:r>
    </w:p>
    <w:p w14:paraId="0416C9C6" w14:textId="77777777" w:rsidR="005E1833" w:rsidRDefault="005E1833" w:rsidP="005E1833">
      <w:pPr>
        <w:rPr>
          <w:b/>
        </w:rPr>
      </w:pPr>
    </w:p>
    <w:p w14:paraId="794756EA" w14:textId="77777777" w:rsidR="005E1833" w:rsidRDefault="005E1833" w:rsidP="005E1833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40DE52BB" w14:textId="5CD8AEDF" w:rsidR="005E1833" w:rsidRDefault="005E1833" w:rsidP="005E1833">
      <w:pPr>
        <w:tabs>
          <w:tab w:val="left" w:pos="4215"/>
        </w:tabs>
      </w:pPr>
      <w:r>
        <w:t>Lisa Thornburg, FY 25 Audit $ 3,750.00</w:t>
      </w:r>
    </w:p>
    <w:p w14:paraId="5DB57218" w14:textId="6CB9F15E" w:rsidR="00330804" w:rsidRDefault="00330804" w:rsidP="005E1833">
      <w:pPr>
        <w:tabs>
          <w:tab w:val="left" w:pos="4215"/>
        </w:tabs>
      </w:pPr>
      <w:r>
        <w:t>Johnstown United Methodist Church/ Fall 2025 Banquet $1,275.00</w:t>
      </w:r>
    </w:p>
    <w:p w14:paraId="45A89688" w14:textId="7CA8D0C9" w:rsidR="005E1833" w:rsidRDefault="00D83400" w:rsidP="005E1833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Foster</w:t>
      </w:r>
      <w:r w:rsidR="005E1833">
        <w:rPr>
          <w:rFonts w:ascii="Calibri" w:eastAsia="Calibri" w:hAnsi="Calibri"/>
          <w:b/>
          <w:sz w:val="22"/>
          <w:szCs w:val="22"/>
        </w:rPr>
        <w:t xml:space="preserve"> made motion to pay all invoices, Seconded by Steve. Motion Carried.</w:t>
      </w:r>
    </w:p>
    <w:p w14:paraId="6FA3AFCD" w14:textId="77777777" w:rsidR="005E1833" w:rsidRDefault="005E1833" w:rsidP="005E1833">
      <w:pPr>
        <w:tabs>
          <w:tab w:val="left" w:pos="4215"/>
        </w:tabs>
      </w:pPr>
    </w:p>
    <w:p w14:paraId="759C47DA" w14:textId="411024B8" w:rsidR="005E1833" w:rsidRDefault="005E1833" w:rsidP="005E1833">
      <w:pPr>
        <w:rPr>
          <w:bCs/>
        </w:rPr>
      </w:pPr>
      <w:r>
        <w:rPr>
          <w:b/>
          <w:u w:val="single"/>
        </w:rPr>
        <w:t xml:space="preserve">Ag Enhancement Program: </w:t>
      </w:r>
      <w:r>
        <w:rPr>
          <w:bCs/>
        </w:rPr>
        <w:t xml:space="preserve"> </w:t>
      </w:r>
    </w:p>
    <w:p w14:paraId="11A6ECAF" w14:textId="77777777" w:rsidR="00B827C2" w:rsidRDefault="00D83400" w:rsidP="00D83400">
      <w:pPr>
        <w:spacing w:line="276" w:lineRule="auto"/>
        <w:contextualSpacing/>
        <w:rPr>
          <w:rFonts w:ascii="Calibri" w:eastAsia="Calibri" w:hAnsi="Calibri"/>
          <w:b/>
          <w:bCs/>
          <w:sz w:val="22"/>
          <w:szCs w:val="22"/>
        </w:rPr>
      </w:pPr>
      <w:r w:rsidRPr="00D83400">
        <w:rPr>
          <w:rFonts w:ascii="Calibri" w:eastAsia="Calibri" w:hAnsi="Calibri"/>
          <w:b/>
          <w:bCs/>
          <w:sz w:val="22"/>
          <w:szCs w:val="22"/>
        </w:rPr>
        <w:t>WVCA FY 26 AgEP Drought Exigency</w:t>
      </w:r>
    </w:p>
    <w:p w14:paraId="4AB129EB" w14:textId="21217D46" w:rsidR="00D83400" w:rsidRDefault="00B827C2" w:rsidP="00B827C2">
      <w:pPr>
        <w:spacing w:line="276" w:lineRule="auto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Larry made a motion to offer the five following programs: Revegetation of Feeding areas, Cover Crop Establishment, Temporary Fence, Irrigation Water Supply and Water Hauling Tank/Portable Water Troughs.</w:t>
      </w:r>
      <w:r>
        <w:rPr>
          <w:rFonts w:ascii="Calibri" w:eastAsia="Calibri" w:hAnsi="Calibri"/>
          <w:b/>
          <w:bCs/>
          <w:sz w:val="22"/>
          <w:szCs w:val="22"/>
          <w:u w:val="single"/>
        </w:rPr>
        <w:t xml:space="preserve"> </w:t>
      </w:r>
      <w:r w:rsidRPr="00B827C2">
        <w:rPr>
          <w:rFonts w:ascii="Calibri" w:eastAsia="Calibri" w:hAnsi="Calibri"/>
          <w:b/>
          <w:bCs/>
          <w:sz w:val="22"/>
          <w:szCs w:val="22"/>
        </w:rPr>
        <w:t>With the start date of September 2,2025 and will end when we come out of D1 Drought</w:t>
      </w:r>
      <w:r>
        <w:rPr>
          <w:rFonts w:ascii="Calibri" w:eastAsia="Calibri" w:hAnsi="Calibri"/>
          <w:b/>
          <w:bCs/>
          <w:sz w:val="22"/>
          <w:szCs w:val="22"/>
          <w:u w:val="single"/>
        </w:rPr>
        <w:t xml:space="preserve"> </w:t>
      </w:r>
      <w:r w:rsidRPr="00B827C2">
        <w:rPr>
          <w:rFonts w:ascii="Calibri" w:eastAsia="Calibri" w:hAnsi="Calibri"/>
          <w:sz w:val="22"/>
          <w:szCs w:val="22"/>
        </w:rPr>
        <w:t>Status.</w:t>
      </w:r>
      <w:r>
        <w:rPr>
          <w:rFonts w:ascii="Calibri" w:eastAsia="Calibri" w:hAnsi="Calibri"/>
          <w:b/>
          <w:bCs/>
          <w:sz w:val="22"/>
          <w:szCs w:val="22"/>
          <w:u w:val="single"/>
        </w:rPr>
        <w:t xml:space="preserve"> </w:t>
      </w:r>
      <w:r w:rsidR="00D83400" w:rsidRPr="00D83400">
        <w:rPr>
          <w:rFonts w:ascii="Calibri" w:hAnsi="Calibri"/>
          <w:b/>
          <w:bCs/>
          <w:sz w:val="22"/>
          <w:szCs w:val="22"/>
        </w:rPr>
        <w:t xml:space="preserve">Deadline for </w:t>
      </w:r>
      <w:r w:rsidRPr="00D83400">
        <w:rPr>
          <w:rFonts w:ascii="Calibri" w:hAnsi="Calibri"/>
          <w:b/>
          <w:bCs/>
          <w:sz w:val="22"/>
          <w:szCs w:val="22"/>
        </w:rPr>
        <w:t>receipts</w:t>
      </w:r>
      <w:r>
        <w:rPr>
          <w:rFonts w:ascii="Calibri" w:hAnsi="Calibri"/>
          <w:b/>
          <w:bCs/>
          <w:sz w:val="22"/>
          <w:szCs w:val="22"/>
        </w:rPr>
        <w:t xml:space="preserve"> will be 30 Days after</w:t>
      </w:r>
      <w:r w:rsidR="00E9606C">
        <w:rPr>
          <w:rFonts w:ascii="Calibri" w:hAnsi="Calibri"/>
          <w:b/>
          <w:bCs/>
          <w:sz w:val="22"/>
          <w:szCs w:val="22"/>
        </w:rPr>
        <w:t xml:space="preserve"> we are</w:t>
      </w:r>
      <w:r>
        <w:rPr>
          <w:rFonts w:ascii="Calibri" w:hAnsi="Calibri"/>
          <w:b/>
          <w:bCs/>
          <w:sz w:val="22"/>
          <w:szCs w:val="22"/>
        </w:rPr>
        <w:t xml:space="preserve"> out of Drought Status. Suan Seconded this motion. Motion Carried.</w:t>
      </w:r>
      <w:r w:rsidR="005319CE">
        <w:rPr>
          <w:rFonts w:ascii="Calibri" w:hAnsi="Calibri"/>
          <w:b/>
          <w:bCs/>
          <w:sz w:val="22"/>
          <w:szCs w:val="22"/>
        </w:rPr>
        <w:t xml:space="preserve"> </w:t>
      </w:r>
      <w:bookmarkStart w:id="0" w:name="_Hlk210892053"/>
      <w:r w:rsidR="005319CE">
        <w:rPr>
          <w:rFonts w:ascii="Calibri" w:hAnsi="Calibri"/>
          <w:b/>
          <w:bCs/>
          <w:sz w:val="22"/>
          <w:szCs w:val="22"/>
        </w:rPr>
        <w:t>AS FUNDING ALLOWS/ OR UNTIL EXHAUSTED.</w:t>
      </w:r>
      <w:bookmarkEnd w:id="0"/>
    </w:p>
    <w:p w14:paraId="7A5AAE50" w14:textId="1430E79A" w:rsidR="00B827C2" w:rsidRDefault="00667A4C" w:rsidP="00B827C2">
      <w:pPr>
        <w:spacing w:line="276" w:lineRule="auto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Plaugher</w:t>
      </w:r>
      <w:r w:rsidR="00B827C2">
        <w:rPr>
          <w:rFonts w:ascii="Calibri" w:hAnsi="Calibri"/>
          <w:b/>
          <w:bCs/>
          <w:sz w:val="22"/>
          <w:szCs w:val="22"/>
        </w:rPr>
        <w:t xml:space="preserve"> made motion to use WFCD exigency Funds</w:t>
      </w:r>
      <w:r>
        <w:rPr>
          <w:rFonts w:ascii="Calibri" w:hAnsi="Calibri"/>
          <w:b/>
          <w:bCs/>
          <w:sz w:val="22"/>
          <w:szCs w:val="22"/>
        </w:rPr>
        <w:t xml:space="preserve"> of $10,000.00,</w:t>
      </w:r>
      <w:r w:rsidR="00B827C2">
        <w:rPr>
          <w:rFonts w:ascii="Calibri" w:hAnsi="Calibri"/>
          <w:b/>
          <w:bCs/>
          <w:sz w:val="22"/>
          <w:szCs w:val="22"/>
        </w:rPr>
        <w:t xml:space="preserve"> after the </w:t>
      </w:r>
      <w:r>
        <w:rPr>
          <w:rFonts w:ascii="Calibri" w:hAnsi="Calibri"/>
          <w:b/>
          <w:bCs/>
          <w:sz w:val="22"/>
          <w:szCs w:val="22"/>
        </w:rPr>
        <w:t>$</w:t>
      </w:r>
      <w:r w:rsidR="00B827C2">
        <w:rPr>
          <w:rFonts w:ascii="Calibri" w:hAnsi="Calibri"/>
          <w:b/>
          <w:bCs/>
          <w:sz w:val="22"/>
          <w:szCs w:val="22"/>
        </w:rPr>
        <w:t>26, 205.00 from WVDA was used up</w:t>
      </w:r>
      <w:r>
        <w:rPr>
          <w:rFonts w:ascii="Calibri" w:hAnsi="Calibri"/>
          <w:b/>
          <w:bCs/>
          <w:sz w:val="22"/>
          <w:szCs w:val="22"/>
        </w:rPr>
        <w:t>. Included in this motion is Water Hauling Tank/ Portable Water Troughs, And Temporary Fence.  With the same time frame of September 2,2025, until we come out of the D1 drought status. This was seconded by Foster. Motion Carried.</w:t>
      </w:r>
      <w:r w:rsidR="005319CE">
        <w:rPr>
          <w:rFonts w:ascii="Calibri" w:hAnsi="Calibri"/>
          <w:b/>
          <w:bCs/>
          <w:sz w:val="22"/>
          <w:szCs w:val="22"/>
        </w:rPr>
        <w:t xml:space="preserve"> AS FUNDING ALLOWS/ OR UNTIL EXHAUSTED.</w:t>
      </w:r>
    </w:p>
    <w:p w14:paraId="3D0ACC7E" w14:textId="6A364D1C" w:rsidR="00342530" w:rsidRDefault="00342530" w:rsidP="00B827C2">
      <w:pPr>
        <w:spacing w:line="276" w:lineRule="auto"/>
        <w:contextualSpacing/>
        <w:rPr>
          <w:rFonts w:ascii="Calibri" w:hAnsi="Calibri"/>
          <w:b/>
          <w:bCs/>
          <w:sz w:val="22"/>
          <w:szCs w:val="22"/>
          <w:u w:val="single"/>
        </w:rPr>
      </w:pPr>
      <w:r w:rsidRPr="00342530">
        <w:rPr>
          <w:rFonts w:ascii="Calibri" w:hAnsi="Calibri"/>
          <w:b/>
          <w:bCs/>
          <w:sz w:val="22"/>
          <w:szCs w:val="22"/>
          <w:u w:val="single"/>
        </w:rPr>
        <w:t>AgEP Payments:</w:t>
      </w:r>
    </w:p>
    <w:p w14:paraId="6A44612D" w14:textId="77777777" w:rsidR="00342530" w:rsidRPr="00342530" w:rsidRDefault="00342530" w:rsidP="00342530">
      <w:pPr>
        <w:contextualSpacing/>
        <w:rPr>
          <w:rFonts w:ascii="Calibri" w:eastAsia="Calibri" w:hAnsi="Calibri"/>
          <w:b/>
          <w:sz w:val="22"/>
          <w:szCs w:val="22"/>
        </w:rPr>
      </w:pPr>
      <w:r w:rsidRPr="00342530">
        <w:rPr>
          <w:rFonts w:ascii="Calibri" w:eastAsia="Calibri" w:hAnsi="Calibri"/>
          <w:b/>
          <w:sz w:val="22"/>
          <w:szCs w:val="22"/>
        </w:rPr>
        <w:t>Roger Wilmoth, Hay Reseeding $ 700.00</w:t>
      </w:r>
    </w:p>
    <w:p w14:paraId="5C50ECDD" w14:textId="77777777" w:rsidR="00342530" w:rsidRPr="00342530" w:rsidRDefault="00342530" w:rsidP="00342530">
      <w:pPr>
        <w:contextualSpacing/>
        <w:rPr>
          <w:rFonts w:ascii="Calibri" w:eastAsia="Calibri" w:hAnsi="Calibri"/>
          <w:b/>
          <w:sz w:val="22"/>
          <w:szCs w:val="22"/>
        </w:rPr>
      </w:pPr>
      <w:r w:rsidRPr="00342530">
        <w:rPr>
          <w:rFonts w:ascii="Calibri" w:eastAsia="Calibri" w:hAnsi="Calibri"/>
          <w:b/>
          <w:sz w:val="22"/>
          <w:szCs w:val="22"/>
        </w:rPr>
        <w:t>Kelly Sponaugle, Invasive Species, $ 500.00</w:t>
      </w:r>
    </w:p>
    <w:p w14:paraId="279BBB3F" w14:textId="77777777" w:rsidR="00342530" w:rsidRDefault="00342530" w:rsidP="00342530">
      <w:pPr>
        <w:contextualSpacing/>
        <w:rPr>
          <w:rFonts w:ascii="Calibri" w:eastAsia="Calibri" w:hAnsi="Calibri"/>
          <w:b/>
          <w:sz w:val="22"/>
          <w:szCs w:val="22"/>
        </w:rPr>
      </w:pPr>
      <w:r w:rsidRPr="00342530">
        <w:rPr>
          <w:rFonts w:ascii="Calibri" w:eastAsia="Calibri" w:hAnsi="Calibri"/>
          <w:b/>
          <w:sz w:val="22"/>
          <w:szCs w:val="22"/>
        </w:rPr>
        <w:t>Marvin Joe Brannon, Invasive Species, $ 500.00</w:t>
      </w:r>
    </w:p>
    <w:p w14:paraId="259B28E1" w14:textId="68C343FC" w:rsidR="00342530" w:rsidRPr="00342530" w:rsidRDefault="00342530" w:rsidP="00342530">
      <w:p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Larry made a motion to approve these payments, seconded by Foster. Motion Carried.</w:t>
      </w:r>
    </w:p>
    <w:p w14:paraId="286CD7AA" w14:textId="77777777" w:rsidR="00342530" w:rsidRPr="00342530" w:rsidRDefault="00342530" w:rsidP="00B827C2">
      <w:pPr>
        <w:spacing w:line="276" w:lineRule="auto"/>
        <w:contextualSpacing/>
        <w:rPr>
          <w:rFonts w:ascii="Calibri" w:hAnsi="Calibri"/>
          <w:b/>
          <w:bCs/>
          <w:sz w:val="22"/>
          <w:szCs w:val="22"/>
          <w:u w:val="single"/>
        </w:rPr>
      </w:pPr>
    </w:p>
    <w:p w14:paraId="69C69020" w14:textId="77777777" w:rsidR="00342530" w:rsidRPr="00D83400" w:rsidRDefault="00342530" w:rsidP="00B827C2">
      <w:pPr>
        <w:spacing w:line="276" w:lineRule="auto"/>
        <w:contextualSpacing/>
        <w:rPr>
          <w:rFonts w:ascii="Calibri" w:eastAsia="Calibri" w:hAnsi="Calibri"/>
          <w:b/>
          <w:bCs/>
          <w:sz w:val="22"/>
          <w:szCs w:val="22"/>
          <w:u w:val="single"/>
        </w:rPr>
      </w:pPr>
    </w:p>
    <w:p w14:paraId="539A7CB4" w14:textId="77777777" w:rsidR="00D83400" w:rsidRDefault="00D83400" w:rsidP="005E1833">
      <w:pPr>
        <w:rPr>
          <w:bCs/>
        </w:rPr>
      </w:pPr>
    </w:p>
    <w:p w14:paraId="077D641E" w14:textId="144035F5" w:rsidR="005E1833" w:rsidRDefault="005E1833" w:rsidP="005E1833">
      <w:r>
        <w:rPr>
          <w:b/>
          <w:bCs/>
          <w:u w:val="single"/>
        </w:rPr>
        <w:t>Cancellations/ Withdraws</w:t>
      </w:r>
      <w:r>
        <w:t>-</w:t>
      </w:r>
    </w:p>
    <w:p w14:paraId="2B817209" w14:textId="45277B41" w:rsidR="00667A4C" w:rsidRDefault="00667A4C" w:rsidP="005E1833">
      <w:r>
        <w:t xml:space="preserve">Timothy </w:t>
      </w:r>
      <w:r w:rsidR="00342530">
        <w:t>Tabb,</w:t>
      </w:r>
      <w:r>
        <w:t xml:space="preserve"> Pollination $400.00- With drew application.</w:t>
      </w:r>
    </w:p>
    <w:p w14:paraId="3CD3C955" w14:textId="05744BD5" w:rsidR="00667A4C" w:rsidRDefault="00667A4C" w:rsidP="005E1833">
      <w:r>
        <w:t xml:space="preserve">Foster made motion to allow the withdraw, </w:t>
      </w:r>
      <w:r w:rsidR="00342530">
        <w:t>seconded</w:t>
      </w:r>
      <w:r>
        <w:t xml:space="preserve"> by Britton, Motion Carried.</w:t>
      </w:r>
    </w:p>
    <w:p w14:paraId="7076985B" w14:textId="77777777" w:rsidR="005E1833" w:rsidRDefault="005E1833" w:rsidP="005E1833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</w:p>
    <w:p w14:paraId="61AD5CEC" w14:textId="77777777" w:rsidR="00330804" w:rsidRPr="00330804" w:rsidRDefault="00330804" w:rsidP="00330804">
      <w:pPr>
        <w:contextualSpacing/>
        <w:rPr>
          <w:rFonts w:ascii="Calibri" w:eastAsia="Calibri" w:hAnsi="Calibri"/>
          <w:b/>
          <w:sz w:val="22"/>
          <w:szCs w:val="22"/>
        </w:rPr>
      </w:pPr>
      <w:r w:rsidRPr="00330804">
        <w:rPr>
          <w:rFonts w:ascii="Calibri" w:eastAsia="Calibri" w:hAnsi="Calibri"/>
          <w:b/>
          <w:sz w:val="22"/>
          <w:szCs w:val="22"/>
        </w:rPr>
        <w:t>Michael Holcomb, 184.25 Acres, Harrison County</w:t>
      </w:r>
    </w:p>
    <w:p w14:paraId="52D2C5E4" w14:textId="77777777" w:rsidR="00330804" w:rsidRPr="00330804" w:rsidRDefault="00330804" w:rsidP="00330804">
      <w:pPr>
        <w:contextualSpacing/>
        <w:rPr>
          <w:rFonts w:ascii="Calibri" w:eastAsia="Calibri" w:hAnsi="Calibri"/>
          <w:b/>
          <w:sz w:val="22"/>
          <w:szCs w:val="22"/>
        </w:rPr>
      </w:pPr>
      <w:r w:rsidRPr="00330804">
        <w:rPr>
          <w:rFonts w:ascii="Calibri" w:eastAsia="Calibri" w:hAnsi="Calibri"/>
          <w:b/>
          <w:sz w:val="22"/>
          <w:szCs w:val="22"/>
        </w:rPr>
        <w:t>Dallas Moore,145 Acres, Harrison County</w:t>
      </w:r>
    </w:p>
    <w:p w14:paraId="364ACCEE" w14:textId="77777777" w:rsidR="005E1833" w:rsidRDefault="005E1833" w:rsidP="005E1833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Randy made a motion to approve all the conservation agreements. This was seconded by Bob. Motion Carried.</w:t>
      </w:r>
    </w:p>
    <w:p w14:paraId="44991E62" w14:textId="0BDF7CFD" w:rsidR="005E1833" w:rsidRDefault="005E1833" w:rsidP="00330804">
      <w:pPr>
        <w:spacing w:line="276" w:lineRule="auto"/>
      </w:pPr>
      <w:r>
        <w:rPr>
          <w:b/>
          <w:bCs/>
          <w:u w:val="single"/>
        </w:rPr>
        <w:t>OM&amp;R Polk Creek &amp; Salem Fork:</w:t>
      </w:r>
      <w:r>
        <w:t xml:space="preserve"> </w:t>
      </w:r>
      <w:r w:rsidR="00330804">
        <w:t xml:space="preserve">Jim Roy Stated, </w:t>
      </w:r>
      <w:r>
        <w:t xml:space="preserve">Inspection </w:t>
      </w:r>
      <w:r w:rsidR="00330804">
        <w:t>on Salem and Polk creek completed, everything looks good.</w:t>
      </w:r>
      <w:r w:rsidR="005319CE">
        <w:t xml:space="preserve"> Jim Roy would like to extend a warm thank you to all </w:t>
      </w:r>
      <w:proofErr w:type="gramStart"/>
      <w:r w:rsidR="005319CE">
        <w:t>supervisors ,whom</w:t>
      </w:r>
      <w:proofErr w:type="gramEnd"/>
      <w:r w:rsidR="005319CE">
        <w:t xml:space="preserve"> took the time to attend the inspections.</w:t>
      </w:r>
    </w:p>
    <w:p w14:paraId="412F6C38" w14:textId="3814E069" w:rsidR="005E1833" w:rsidRDefault="005E1833" w:rsidP="005E183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Old Business: </w:t>
      </w:r>
      <w:r w:rsidR="00342530">
        <w:rPr>
          <w:b/>
          <w:bCs/>
          <w:u w:val="single"/>
        </w:rPr>
        <w:t xml:space="preserve"> </w:t>
      </w:r>
    </w:p>
    <w:p w14:paraId="45A188C5" w14:textId="024E16C3" w:rsidR="00342530" w:rsidRPr="00342530" w:rsidRDefault="00342530" w:rsidP="005E1833">
      <w:r>
        <w:t>Nothing Currently</w:t>
      </w:r>
    </w:p>
    <w:p w14:paraId="5DD4B04C" w14:textId="6C87B9FA" w:rsidR="005E1833" w:rsidRPr="00DA32C3" w:rsidRDefault="005E1833" w:rsidP="005E1833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437C3817" w14:textId="62946F42" w:rsidR="005E1833" w:rsidRDefault="00342530" w:rsidP="005E1833">
      <w:r>
        <w:t xml:space="preserve">MOU agreement </w:t>
      </w:r>
      <w:r w:rsidR="0025725C">
        <w:t>between WFCD and WVCA for disbursement of $26,205.00 Drought Exigency funds.</w:t>
      </w:r>
    </w:p>
    <w:p w14:paraId="4C99E383" w14:textId="24F45A4F" w:rsidR="0025725C" w:rsidRPr="00342530" w:rsidRDefault="0025725C" w:rsidP="005E1833">
      <w:r>
        <w:t>Foster made motion to sign the MOU, seconded by Cronin. Motion Carried.</w:t>
      </w:r>
    </w:p>
    <w:p w14:paraId="52BDDFA4" w14:textId="5C657A26" w:rsidR="005E1833" w:rsidRPr="00DA32C3" w:rsidRDefault="005E1833" w:rsidP="005E1833">
      <w:pPr>
        <w:rPr>
          <w:b/>
          <w:bCs/>
          <w:u w:val="single"/>
        </w:rPr>
      </w:pPr>
      <w:r>
        <w:rPr>
          <w:b/>
          <w:bCs/>
          <w:u w:val="single"/>
        </w:rPr>
        <w:t>Correspondence</w:t>
      </w:r>
      <w:r w:rsidR="00DA32C3">
        <w:rPr>
          <w:b/>
          <w:bCs/>
          <w:u w:val="single"/>
        </w:rPr>
        <w:t>:</w:t>
      </w:r>
      <w:r w:rsidR="00DA32C3" w:rsidRPr="00DA32C3">
        <w:rPr>
          <w:b/>
          <w:bCs/>
        </w:rPr>
        <w:t xml:space="preserve"> </w:t>
      </w:r>
      <w:r w:rsidR="00DA32C3" w:rsidRPr="00DA32C3">
        <w:t>None Currently</w:t>
      </w:r>
    </w:p>
    <w:p w14:paraId="0C1624FC" w14:textId="38B6317A" w:rsidR="005E1833" w:rsidRDefault="005E1833" w:rsidP="005E1833">
      <w:r>
        <w:rPr>
          <w:b/>
          <w:bCs/>
          <w:u w:val="single"/>
        </w:rPr>
        <w:t>Funding Request</w:t>
      </w:r>
      <w:r>
        <w:t xml:space="preserve">: </w:t>
      </w:r>
      <w:r w:rsidR="00DA32C3">
        <w:t>None Currently</w:t>
      </w:r>
    </w:p>
    <w:p w14:paraId="2AFE5CB5" w14:textId="77777777" w:rsidR="00DA32C3" w:rsidRDefault="00DA32C3" w:rsidP="005E1833"/>
    <w:p w14:paraId="4895992F" w14:textId="77777777" w:rsidR="005E1833" w:rsidRDefault="005E1833" w:rsidP="005E1833">
      <w:r>
        <w:rPr>
          <w:b/>
          <w:bCs/>
          <w:u w:val="single"/>
        </w:rPr>
        <w:t>Letters of Request-</w:t>
      </w:r>
      <w:r>
        <w:t xml:space="preserve"> </w:t>
      </w:r>
    </w:p>
    <w:p w14:paraId="7C584FEB" w14:textId="52A59F6F" w:rsidR="005E1833" w:rsidRPr="00DA32C3" w:rsidRDefault="00DA32C3" w:rsidP="005E1833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 w:rsidRPr="00DA32C3">
        <w:rPr>
          <w:bCs/>
        </w:rPr>
        <w:t>WVDA AgEP Drought Exigency LOR # 16459, $ 26,205.00</w:t>
      </w:r>
    </w:p>
    <w:p w14:paraId="62FED90A" w14:textId="6192F477" w:rsidR="005E1833" w:rsidRDefault="005E1833" w:rsidP="005E1833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Randy/ Kevin made motion to approve and send in</w:t>
      </w:r>
      <w:r w:rsidR="005319CE">
        <w:rPr>
          <w:rFonts w:ascii="Calibri" w:eastAsia="Calibri" w:hAnsi="Calibri"/>
          <w:b/>
          <w:sz w:val="22"/>
          <w:szCs w:val="22"/>
        </w:rPr>
        <w:t xml:space="preserve"> the LOR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="00DA32C3">
        <w:rPr>
          <w:rFonts w:ascii="Calibri" w:eastAsia="Calibri" w:hAnsi="Calibri"/>
          <w:b/>
          <w:sz w:val="22"/>
          <w:szCs w:val="22"/>
        </w:rPr>
        <w:t>list</w:t>
      </w:r>
      <w:r w:rsidR="005319CE">
        <w:rPr>
          <w:rFonts w:ascii="Calibri" w:eastAsia="Calibri" w:hAnsi="Calibri"/>
          <w:b/>
          <w:sz w:val="22"/>
          <w:szCs w:val="22"/>
        </w:rPr>
        <w:t>ed</w:t>
      </w:r>
      <w:r>
        <w:rPr>
          <w:rFonts w:ascii="Calibri" w:eastAsia="Calibri" w:hAnsi="Calibri"/>
          <w:b/>
          <w:sz w:val="22"/>
          <w:szCs w:val="22"/>
        </w:rPr>
        <w:t>. Motion Carried.</w:t>
      </w:r>
    </w:p>
    <w:p w14:paraId="65D93969" w14:textId="77777777" w:rsidR="005E1833" w:rsidRDefault="005E1833" w:rsidP="005E1833">
      <w:pPr>
        <w:rPr>
          <w:bCs/>
        </w:rPr>
      </w:pPr>
      <w:r>
        <w:rPr>
          <w:b/>
          <w:u w:val="single"/>
        </w:rPr>
        <w:t>SPRP/EWP Project:</w:t>
      </w:r>
      <w:r>
        <w:rPr>
          <w:b/>
        </w:rPr>
        <w:t xml:space="preserve"> </w:t>
      </w:r>
      <w:r>
        <w:rPr>
          <w:bCs/>
        </w:rPr>
        <w:t>No Report</w:t>
      </w:r>
    </w:p>
    <w:p w14:paraId="597C56BF" w14:textId="77777777" w:rsidR="005E1833" w:rsidRDefault="005E1833" w:rsidP="005E1833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1218C2EB" w14:textId="77777777" w:rsidR="005E1833" w:rsidRDefault="005E1833" w:rsidP="005E1833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>WVCA Reports:</w:t>
      </w:r>
    </w:p>
    <w:p w14:paraId="5AFA6991" w14:textId="77777777" w:rsidR="005E1833" w:rsidRDefault="005E1833" w:rsidP="005E1833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>Jones- No Report</w:t>
      </w:r>
    </w:p>
    <w:p w14:paraId="53B0C25B" w14:textId="77777777" w:rsidR="005E1833" w:rsidRDefault="005E1833" w:rsidP="005E1833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Don Whetzel- </w:t>
      </w:r>
      <w:r>
        <w:t>See Printed Report</w:t>
      </w:r>
    </w:p>
    <w:p w14:paraId="3F1CFF5D" w14:textId="303DDE6B" w:rsidR="005E1833" w:rsidRDefault="005E1833" w:rsidP="005E1833">
      <w:r>
        <w:rPr>
          <w:b/>
          <w:u w:val="single"/>
        </w:rPr>
        <w:t>WFCD Report</w:t>
      </w:r>
      <w:r w:rsidR="00DA32C3">
        <w:rPr>
          <w:b/>
          <w:u w:val="single"/>
        </w:rPr>
        <w:t>:</w:t>
      </w:r>
      <w:r w:rsidR="00DA32C3">
        <w:t xml:space="preserve"> No</w:t>
      </w:r>
      <w:r>
        <w:t xml:space="preserve"> Report</w:t>
      </w:r>
    </w:p>
    <w:p w14:paraId="567D789D" w14:textId="77777777" w:rsidR="005E1833" w:rsidRDefault="005E1833" w:rsidP="005E1833"/>
    <w:p w14:paraId="2688F31B" w14:textId="77777777" w:rsidR="005E1833" w:rsidRDefault="005E1833" w:rsidP="005E1833">
      <w:r>
        <w:rPr>
          <w:b/>
          <w:bCs/>
          <w:u w:val="single"/>
        </w:rPr>
        <w:t xml:space="preserve">Public Comment </w:t>
      </w:r>
      <w:r>
        <w:t>None</w:t>
      </w:r>
    </w:p>
    <w:p w14:paraId="6EE32501" w14:textId="77777777" w:rsidR="005E1833" w:rsidRDefault="005E1833" w:rsidP="005E1833"/>
    <w:p w14:paraId="1B0F7B2C" w14:textId="7CF9D019" w:rsidR="005E1833" w:rsidRDefault="005E1833" w:rsidP="005E1833">
      <w:r>
        <w:rPr>
          <w:b/>
          <w:bCs/>
          <w:u w:val="single"/>
        </w:rPr>
        <w:t>Adjournment:</w:t>
      </w:r>
      <w:r>
        <w:t xml:space="preserve">  </w:t>
      </w:r>
      <w:r w:rsidR="0025725C">
        <w:t>10:11 AM</w:t>
      </w:r>
      <w:r>
        <w:t xml:space="preserve"> </w:t>
      </w:r>
    </w:p>
    <w:p w14:paraId="3BF4F85D" w14:textId="77777777" w:rsidR="005E1833" w:rsidRDefault="005E1833" w:rsidP="005E1833">
      <w:pPr>
        <w:rPr>
          <w:b/>
          <w:bCs/>
          <w:u w:val="single"/>
        </w:rPr>
      </w:pPr>
    </w:p>
    <w:p w14:paraId="3FE8D629" w14:textId="184FD8CC" w:rsidR="005E1833" w:rsidRDefault="005E1833" w:rsidP="005E1833">
      <w:pPr>
        <w:rPr>
          <w:b/>
        </w:rPr>
      </w:pPr>
      <w:r>
        <w:rPr>
          <w:b/>
          <w:u w:val="single"/>
        </w:rPr>
        <w:t xml:space="preserve">Date </w:t>
      </w:r>
      <w:r w:rsidR="00DA32C3">
        <w:rPr>
          <w:b/>
          <w:u w:val="single"/>
        </w:rPr>
        <w:t>for the Next</w:t>
      </w:r>
      <w:r>
        <w:rPr>
          <w:b/>
          <w:u w:val="single"/>
        </w:rPr>
        <w:t xml:space="preserve"> Meeting:</w:t>
      </w:r>
      <w:r>
        <w:rPr>
          <w:b/>
        </w:rPr>
        <w:t xml:space="preserve"> </w:t>
      </w:r>
    </w:p>
    <w:p w14:paraId="626CBC95" w14:textId="77777777" w:rsidR="005E1833" w:rsidRDefault="005E1833" w:rsidP="005E1833">
      <w:pPr>
        <w:rPr>
          <w:b/>
        </w:rPr>
      </w:pPr>
    </w:p>
    <w:p w14:paraId="008B8A3B" w14:textId="1F1C1F68" w:rsidR="005E1833" w:rsidRDefault="005E1833" w:rsidP="005E1833">
      <w:pPr>
        <w:rPr>
          <w:b/>
        </w:rPr>
      </w:pPr>
      <w:r>
        <w:rPr>
          <w:b/>
        </w:rPr>
        <w:t>November 1</w:t>
      </w:r>
      <w:r w:rsidR="00DA32C3">
        <w:rPr>
          <w:b/>
        </w:rPr>
        <w:t>2</w:t>
      </w:r>
      <w:r>
        <w:rPr>
          <w:b/>
        </w:rPr>
        <w:t>, 202</w:t>
      </w:r>
      <w:r w:rsidR="00DA32C3">
        <w:rPr>
          <w:b/>
        </w:rPr>
        <w:t>5</w:t>
      </w:r>
      <w:r>
        <w:rPr>
          <w:b/>
        </w:rPr>
        <w:t xml:space="preserve"> @ 10:00 AM Mount Clare Office</w:t>
      </w:r>
    </w:p>
    <w:p w14:paraId="0442B4B5" w14:textId="77777777" w:rsidR="005E1833" w:rsidRDefault="005E1833" w:rsidP="005E1833">
      <w:pPr>
        <w:rPr>
          <w:bCs/>
        </w:rPr>
      </w:pPr>
      <w:r>
        <w:rPr>
          <w:bCs/>
        </w:rPr>
        <w:t>Respectfully submitted,</w:t>
      </w:r>
    </w:p>
    <w:p w14:paraId="7916470A" w14:textId="77777777" w:rsidR="00DA32C3" w:rsidRDefault="00DA32C3" w:rsidP="005E1833">
      <w:pPr>
        <w:rPr>
          <w:bCs/>
        </w:rPr>
      </w:pPr>
    </w:p>
    <w:p w14:paraId="153C3998" w14:textId="3C2B9F2C" w:rsidR="00DA32C3" w:rsidRDefault="00DA32C3" w:rsidP="005E1833">
      <w:pPr>
        <w:rPr>
          <w:bCs/>
        </w:rPr>
      </w:pPr>
      <w:r>
        <w:rPr>
          <w:bCs/>
        </w:rPr>
        <w:t>_____________________</w:t>
      </w:r>
    </w:p>
    <w:p w14:paraId="0E1B2ADF" w14:textId="77777777" w:rsidR="005E1833" w:rsidRDefault="005E1833" w:rsidP="005E1833">
      <w:pPr>
        <w:rPr>
          <w:bCs/>
        </w:rPr>
      </w:pPr>
      <w:r>
        <w:rPr>
          <w:bCs/>
        </w:rPr>
        <w:t>Jane Cain, Secretary</w:t>
      </w:r>
    </w:p>
    <w:p w14:paraId="434864F1" w14:textId="215D2707" w:rsidR="005E1833" w:rsidRDefault="00DA32C3" w:rsidP="005E1833">
      <w:pPr>
        <w:rPr>
          <w:b/>
          <w:u w:val="single"/>
        </w:rPr>
      </w:pPr>
      <w:r>
        <w:rPr>
          <w:b/>
          <w:u w:val="single"/>
        </w:rPr>
        <w:t>_____________________</w:t>
      </w:r>
    </w:p>
    <w:p w14:paraId="0CD0D598" w14:textId="77777777" w:rsidR="00DA32C3" w:rsidRDefault="00DA32C3" w:rsidP="005E1833">
      <w:pPr>
        <w:rPr>
          <w:b/>
          <w:u w:val="single"/>
        </w:rPr>
      </w:pPr>
    </w:p>
    <w:p w14:paraId="4B554766" w14:textId="77777777" w:rsidR="005E1833" w:rsidRPr="00DA32C3" w:rsidRDefault="005E1833" w:rsidP="005E1833">
      <w:pPr>
        <w:rPr>
          <w:bCs/>
          <w:u w:val="single"/>
        </w:rPr>
      </w:pPr>
      <w:r w:rsidRPr="00DA32C3">
        <w:rPr>
          <w:bCs/>
          <w:u w:val="single"/>
        </w:rPr>
        <w:t>William Coffindaffer, Chairman</w:t>
      </w:r>
    </w:p>
    <w:p w14:paraId="21A0FBE8" w14:textId="77777777" w:rsidR="005E1833" w:rsidRDefault="005E1833" w:rsidP="005E1833">
      <w:pPr>
        <w:rPr>
          <w:b/>
          <w:u w:val="single"/>
        </w:rPr>
      </w:pPr>
    </w:p>
    <w:p w14:paraId="37ECC3AE" w14:textId="77777777" w:rsidR="005E1833" w:rsidRDefault="005E1833" w:rsidP="005E1833">
      <w:pPr>
        <w:rPr>
          <w:b/>
          <w:u w:val="single"/>
        </w:rPr>
      </w:pPr>
    </w:p>
    <w:p w14:paraId="111BC03B" w14:textId="1CB85219" w:rsidR="005E1833" w:rsidRDefault="005E1833" w:rsidP="005E1833">
      <w:pPr>
        <w:rPr>
          <w:b/>
        </w:rPr>
      </w:pPr>
      <w:r>
        <w:rPr>
          <w:b/>
        </w:rPr>
        <w:t xml:space="preserve">Minutes Recorded by Dee </w:t>
      </w:r>
      <w:r w:rsidR="00DA32C3">
        <w:rPr>
          <w:b/>
        </w:rPr>
        <w:t>Horner</w:t>
      </w:r>
      <w:r>
        <w:rPr>
          <w:b/>
        </w:rPr>
        <w:t xml:space="preserve">, </w:t>
      </w:r>
    </w:p>
    <w:p w14:paraId="70AA5EFD" w14:textId="77777777" w:rsidR="005E1833" w:rsidRDefault="005E1833" w:rsidP="005E1833">
      <w:pPr>
        <w:rPr>
          <w:b/>
        </w:rPr>
      </w:pPr>
      <w:r>
        <w:rPr>
          <w:b/>
        </w:rPr>
        <w:t xml:space="preserve">Administrative Specialist West Virginia Conservation Agency/ </w:t>
      </w:r>
    </w:p>
    <w:p w14:paraId="530AFBA8" w14:textId="77777777" w:rsidR="005E1833" w:rsidRDefault="005E1833" w:rsidP="005E1833">
      <w:pPr>
        <w:rPr>
          <w:b/>
        </w:rPr>
      </w:pPr>
      <w:r>
        <w:rPr>
          <w:b/>
        </w:rPr>
        <w:t>West Fork Conservation District.</w:t>
      </w:r>
    </w:p>
    <w:p w14:paraId="67653DA9" w14:textId="77777777" w:rsidR="005E1833" w:rsidRDefault="005E1833" w:rsidP="005E1833"/>
    <w:p w14:paraId="31FB703C" w14:textId="77777777" w:rsidR="005E1833" w:rsidRDefault="005E1833" w:rsidP="005E1833"/>
    <w:p w14:paraId="160D8098" w14:textId="77777777" w:rsidR="005E1833" w:rsidRDefault="005E1833" w:rsidP="005E1833">
      <w:pPr>
        <w:rPr>
          <w:color w:val="FF0000"/>
        </w:rPr>
      </w:pPr>
    </w:p>
    <w:p w14:paraId="1F0B160C" w14:textId="77777777" w:rsidR="005E1833" w:rsidRDefault="005E1833" w:rsidP="005E1833">
      <w:pPr>
        <w:rPr>
          <w:b/>
          <w:bCs/>
        </w:rPr>
      </w:pPr>
    </w:p>
    <w:p w14:paraId="07598123" w14:textId="77777777" w:rsidR="005E1833" w:rsidRDefault="005E1833" w:rsidP="005E1833">
      <w:pPr>
        <w:rPr>
          <w:b/>
          <w:bCs/>
          <w:u w:val="single"/>
        </w:rPr>
      </w:pPr>
    </w:p>
    <w:p w14:paraId="0FBBC6BA" w14:textId="77777777" w:rsidR="005E1833" w:rsidRDefault="005E1833" w:rsidP="005E1833"/>
    <w:p w14:paraId="31C38B16" w14:textId="77777777" w:rsidR="005E1833" w:rsidRDefault="005E1833" w:rsidP="005E1833"/>
    <w:p w14:paraId="35BBA9B4" w14:textId="77777777" w:rsidR="005E1833" w:rsidRDefault="005E1833" w:rsidP="005E1833"/>
    <w:p w14:paraId="2A1014D1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3"/>
    <w:rsid w:val="0025725C"/>
    <w:rsid w:val="003170D7"/>
    <w:rsid w:val="00330804"/>
    <w:rsid w:val="00331D25"/>
    <w:rsid w:val="00342530"/>
    <w:rsid w:val="00517435"/>
    <w:rsid w:val="005319CE"/>
    <w:rsid w:val="005E1833"/>
    <w:rsid w:val="00667A4C"/>
    <w:rsid w:val="007B58A0"/>
    <w:rsid w:val="008F073A"/>
    <w:rsid w:val="00B16814"/>
    <w:rsid w:val="00B827C2"/>
    <w:rsid w:val="00BE502E"/>
    <w:rsid w:val="00C737F1"/>
    <w:rsid w:val="00D83400"/>
    <w:rsid w:val="00DA32C3"/>
    <w:rsid w:val="00E3218F"/>
    <w:rsid w:val="00E9606C"/>
    <w:rsid w:val="00F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9694"/>
  <w15:chartTrackingRefBased/>
  <w15:docId w15:val="{9D1327A6-38DA-4D77-B0F8-A6B1064B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3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8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8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8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8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8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8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8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8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8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8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8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8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8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183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2025-10-09T12:22:00Z</cp:lastPrinted>
  <dcterms:created xsi:type="dcterms:W3CDTF">2025-10-10T11:36:00Z</dcterms:created>
  <dcterms:modified xsi:type="dcterms:W3CDTF">2025-10-10T11:36:00Z</dcterms:modified>
</cp:coreProperties>
</file>